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3F2" w:rsidRPr="00CC59FF" w:rsidRDefault="00B903F2" w:rsidP="00E913BE">
      <w:pPr>
        <w:pStyle w:val="ConsNormal"/>
        <w:widowControl/>
        <w:ind w:right="0" w:firstLine="0"/>
        <w:rPr>
          <w:rFonts w:ascii="Times New Roman" w:hAnsi="Times New Roman" w:cs="Times New Roman"/>
          <w:sz w:val="24"/>
          <w:szCs w:val="24"/>
        </w:rPr>
      </w:pP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Утвержден</w:t>
      </w: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при</w:t>
      </w:r>
      <w:bookmarkStart w:id="0" w:name="_GoBack"/>
      <w:bookmarkEnd w:id="0"/>
      <w:r w:rsidRPr="00BB797E">
        <w:rPr>
          <w:rFonts w:ascii="Times New Roman" w:hAnsi="Times New Roman" w:cs="Times New Roman"/>
        </w:rPr>
        <w:t>казом Управления финансов</w:t>
      </w:r>
    </w:p>
    <w:p w:rsidR="00B903F2" w:rsidRPr="00BB797E" w:rsidRDefault="00B903F2" w:rsidP="00E913BE">
      <w:pPr>
        <w:pStyle w:val="ConsNormal"/>
        <w:widowControl/>
        <w:ind w:right="0" w:firstLine="0"/>
        <w:jc w:val="right"/>
        <w:rPr>
          <w:rFonts w:ascii="Times New Roman" w:hAnsi="Times New Roman" w:cs="Times New Roman"/>
        </w:rPr>
      </w:pPr>
      <w:r w:rsidRPr="00BB797E">
        <w:rPr>
          <w:rFonts w:ascii="Times New Roman" w:hAnsi="Times New Roman" w:cs="Times New Roman"/>
        </w:rPr>
        <w:t>администрации ЗАТО г. Североморск</w:t>
      </w:r>
    </w:p>
    <w:p w:rsidR="00B903F2" w:rsidRPr="00603905" w:rsidRDefault="00B903F2" w:rsidP="00E913BE">
      <w:pPr>
        <w:pStyle w:val="ConsNormal"/>
        <w:widowControl/>
        <w:ind w:right="0" w:firstLine="0"/>
        <w:jc w:val="right"/>
        <w:rPr>
          <w:rFonts w:ascii="Times New Roman" w:hAnsi="Times New Roman" w:cs="Times New Roman"/>
        </w:rPr>
      </w:pPr>
      <w:r w:rsidRPr="00603905">
        <w:rPr>
          <w:rFonts w:ascii="Times New Roman" w:hAnsi="Times New Roman" w:cs="Times New Roman"/>
        </w:rPr>
        <w:t>от</w:t>
      </w:r>
      <w:r w:rsidR="00EA3C21" w:rsidRPr="00603905">
        <w:rPr>
          <w:rFonts w:ascii="Times New Roman" w:hAnsi="Times New Roman" w:cs="Times New Roman"/>
        </w:rPr>
        <w:t xml:space="preserve"> </w:t>
      </w:r>
      <w:r w:rsidR="00CC59FF" w:rsidRPr="00603905">
        <w:rPr>
          <w:rFonts w:ascii="Times New Roman" w:hAnsi="Times New Roman" w:cs="Times New Roman"/>
        </w:rPr>
        <w:t>2</w:t>
      </w:r>
      <w:r w:rsidR="00603905" w:rsidRPr="00603905">
        <w:rPr>
          <w:rFonts w:ascii="Times New Roman" w:hAnsi="Times New Roman" w:cs="Times New Roman"/>
        </w:rPr>
        <w:t>3</w:t>
      </w:r>
      <w:r w:rsidRPr="00603905">
        <w:rPr>
          <w:rFonts w:ascii="Times New Roman" w:hAnsi="Times New Roman" w:cs="Times New Roman"/>
        </w:rPr>
        <w:t>.</w:t>
      </w:r>
      <w:r w:rsidR="00CC59FF" w:rsidRPr="00603905">
        <w:rPr>
          <w:rFonts w:ascii="Times New Roman" w:hAnsi="Times New Roman" w:cs="Times New Roman"/>
        </w:rPr>
        <w:t>12</w:t>
      </w:r>
      <w:r w:rsidRPr="00603905">
        <w:rPr>
          <w:rFonts w:ascii="Times New Roman" w:hAnsi="Times New Roman" w:cs="Times New Roman"/>
        </w:rPr>
        <w:t>.201</w:t>
      </w:r>
      <w:r w:rsidR="00603905" w:rsidRPr="00603905">
        <w:rPr>
          <w:rFonts w:ascii="Times New Roman" w:hAnsi="Times New Roman" w:cs="Times New Roman"/>
        </w:rPr>
        <w:t>6</w:t>
      </w:r>
      <w:r w:rsidRPr="00603905">
        <w:rPr>
          <w:rFonts w:ascii="Times New Roman" w:hAnsi="Times New Roman" w:cs="Times New Roman"/>
        </w:rPr>
        <w:t xml:space="preserve"> г. №</w:t>
      </w:r>
      <w:r w:rsidR="00603905" w:rsidRPr="00603905">
        <w:rPr>
          <w:rFonts w:ascii="Times New Roman" w:hAnsi="Times New Roman" w:cs="Times New Roman"/>
        </w:rPr>
        <w:t xml:space="preserve"> 109</w:t>
      </w:r>
      <w:r w:rsidR="00EA3C21" w:rsidRPr="00603905">
        <w:rPr>
          <w:rFonts w:ascii="Times New Roman" w:hAnsi="Times New Roman" w:cs="Times New Roman"/>
        </w:rPr>
        <w:t xml:space="preserve"> </w:t>
      </w:r>
      <w:r w:rsidRPr="00603905">
        <w:rPr>
          <w:rFonts w:ascii="Times New Roman" w:hAnsi="Times New Roman" w:cs="Times New Roman"/>
        </w:rPr>
        <w:t xml:space="preserve">   </w:t>
      </w:r>
    </w:p>
    <w:p w:rsidR="00B903F2" w:rsidRPr="006B74A9" w:rsidRDefault="00B903F2" w:rsidP="00E913BE">
      <w:pPr>
        <w:pStyle w:val="ConsTitle"/>
        <w:widowControl/>
        <w:ind w:right="0"/>
        <w:jc w:val="center"/>
        <w:rPr>
          <w:rFonts w:ascii="Times New Roman" w:hAnsi="Times New Roman" w:cs="Times New Roman"/>
          <w:sz w:val="24"/>
          <w:szCs w:val="24"/>
        </w:rPr>
      </w:pPr>
    </w:p>
    <w:p w:rsidR="00B903F2" w:rsidRDefault="00B903F2" w:rsidP="00E913BE">
      <w:pPr>
        <w:pStyle w:val="1"/>
        <w:rPr>
          <w:rFonts w:ascii="Times New Roman" w:hAnsi="Times New Roman"/>
          <w:sz w:val="24"/>
          <w:szCs w:val="24"/>
        </w:rPr>
      </w:pPr>
    </w:p>
    <w:p w:rsidR="00B903F2" w:rsidRPr="006B74A9" w:rsidRDefault="00B903F2" w:rsidP="00E913BE">
      <w:pPr>
        <w:pStyle w:val="1"/>
        <w:rPr>
          <w:rFonts w:ascii="Times New Roman" w:hAnsi="Times New Roman"/>
          <w:sz w:val="24"/>
          <w:szCs w:val="24"/>
        </w:rPr>
      </w:pPr>
      <w:r w:rsidRPr="006B74A9">
        <w:rPr>
          <w:rFonts w:ascii="Times New Roman" w:hAnsi="Times New Roman"/>
          <w:sz w:val="24"/>
          <w:szCs w:val="24"/>
        </w:rPr>
        <w:t>Порядок</w:t>
      </w:r>
    </w:p>
    <w:p w:rsidR="00B903F2" w:rsidRPr="00E8629B" w:rsidRDefault="00B903F2" w:rsidP="00E913BE">
      <w:pPr>
        <w:pStyle w:val="Style2"/>
        <w:widowControl/>
        <w:spacing w:before="53" w:line="274" w:lineRule="exact"/>
        <w:ind w:firstLine="709"/>
        <w:jc w:val="center"/>
        <w:rPr>
          <w:rStyle w:val="FontStyle13"/>
          <w:b/>
          <w:sz w:val="24"/>
          <w:szCs w:val="24"/>
        </w:rPr>
      </w:pPr>
      <w:r w:rsidRPr="00E8629B">
        <w:rPr>
          <w:b/>
        </w:rPr>
        <w:t xml:space="preserve">составления и ведения сводной бюджетной росписи бюджета муниципального </w:t>
      </w:r>
      <w:proofErr w:type="gramStart"/>
      <w:r w:rsidRPr="00E8629B">
        <w:rPr>
          <w:b/>
        </w:rPr>
        <w:t>образования</w:t>
      </w:r>
      <w:proofErr w:type="gramEnd"/>
      <w:r w:rsidRPr="00E8629B">
        <w:rPr>
          <w:b/>
        </w:rPr>
        <w:t xml:space="preserve"> ЗАТО г.Североморск и бюджетных росписей главных распорядителей средств бюджета муниципального образования ЗАТО г. Североморск (главных администраторов источников финансирования дефицита бюджета ЗАТО г. Североморск)</w:t>
      </w:r>
    </w:p>
    <w:p w:rsidR="00B903F2" w:rsidRPr="006B74A9" w:rsidRDefault="00B903F2" w:rsidP="00E913BE">
      <w:pPr>
        <w:pStyle w:val="Style3"/>
        <w:widowControl/>
        <w:spacing w:line="240" w:lineRule="exact"/>
        <w:ind w:right="5" w:firstLine="709"/>
        <w:jc w:val="center"/>
      </w:pPr>
    </w:p>
    <w:p w:rsidR="00B903F2" w:rsidRPr="006B74A9" w:rsidRDefault="00B903F2">
      <w:pPr>
        <w:pStyle w:val="Style3"/>
        <w:widowControl/>
        <w:spacing w:line="240" w:lineRule="exact"/>
        <w:ind w:right="5"/>
        <w:jc w:val="center"/>
      </w:pPr>
    </w:p>
    <w:p w:rsidR="00B903F2" w:rsidRPr="00BB797E" w:rsidRDefault="00B903F2" w:rsidP="00BB797E">
      <w:pPr>
        <w:pStyle w:val="ConsPlusTitle"/>
        <w:widowControl/>
        <w:ind w:firstLine="567"/>
        <w:jc w:val="both"/>
        <w:rPr>
          <w:rStyle w:val="FontStyle15"/>
          <w:b w:val="0"/>
          <w:sz w:val="24"/>
          <w:szCs w:val="24"/>
        </w:rPr>
      </w:pPr>
      <w:r w:rsidRPr="00BB797E">
        <w:rPr>
          <w:rStyle w:val="FontStyle15"/>
          <w:b w:val="0"/>
          <w:sz w:val="24"/>
          <w:szCs w:val="24"/>
        </w:rPr>
        <w:t xml:space="preserve">Настоящий Порядок разработан в соответствии с Бюджетным кодексом Российской Федерации и </w:t>
      </w:r>
      <w:r w:rsidRPr="00BB797E">
        <w:rPr>
          <w:rFonts w:ascii="Times New Roman" w:hAnsi="Times New Roman" w:cs="Times New Roman"/>
          <w:b w:val="0"/>
          <w:sz w:val="24"/>
          <w:szCs w:val="24"/>
        </w:rPr>
        <w:t xml:space="preserve">решением Совета </w:t>
      </w:r>
      <w:proofErr w:type="gramStart"/>
      <w:r w:rsidRPr="00BB797E">
        <w:rPr>
          <w:rFonts w:ascii="Times New Roman" w:hAnsi="Times New Roman" w:cs="Times New Roman"/>
          <w:b w:val="0"/>
          <w:sz w:val="24"/>
          <w:szCs w:val="24"/>
        </w:rPr>
        <w:t>депутатов</w:t>
      </w:r>
      <w:proofErr w:type="gramEnd"/>
      <w:r w:rsidRPr="00BB797E">
        <w:rPr>
          <w:rFonts w:ascii="Times New Roman" w:hAnsi="Times New Roman" w:cs="Times New Roman"/>
          <w:b w:val="0"/>
          <w:sz w:val="24"/>
          <w:szCs w:val="24"/>
        </w:rPr>
        <w:t xml:space="preserve"> ЗАТО г.Североморск от 21 июня </w:t>
      </w:r>
      <w:smartTag w:uri="urn:schemas-microsoft-com:office:smarttags" w:element="metricconverter">
        <w:smartTagPr>
          <w:attr w:name="ProductID" w:val="2011 г"/>
        </w:smartTagPr>
        <w:r w:rsidRPr="00BB797E">
          <w:rPr>
            <w:rFonts w:ascii="Times New Roman" w:hAnsi="Times New Roman" w:cs="Times New Roman"/>
            <w:b w:val="0"/>
            <w:sz w:val="24"/>
            <w:szCs w:val="24"/>
          </w:rPr>
          <w:t>2011 г</w:t>
        </w:r>
      </w:smartTag>
      <w:r w:rsidRPr="00BB797E">
        <w:rPr>
          <w:rFonts w:ascii="Times New Roman" w:hAnsi="Times New Roman" w:cs="Times New Roman"/>
          <w:b w:val="0"/>
          <w:sz w:val="24"/>
          <w:szCs w:val="24"/>
        </w:rPr>
        <w:t>. № 158 «Об утверждении Положения «О бюджетном процессе в муниципальном образовании ЗАТО г.Североморск»</w:t>
      </w:r>
      <w:r>
        <w:rPr>
          <w:rFonts w:ascii="Times New Roman" w:hAnsi="Times New Roman" w:cs="Times New Roman"/>
          <w:b w:val="0"/>
          <w:sz w:val="24"/>
          <w:szCs w:val="24"/>
        </w:rPr>
        <w:t xml:space="preserve"> </w:t>
      </w:r>
      <w:r w:rsidRPr="00BB797E">
        <w:rPr>
          <w:rStyle w:val="FontStyle15"/>
          <w:b w:val="0"/>
          <w:sz w:val="24"/>
          <w:szCs w:val="24"/>
        </w:rPr>
        <w:t xml:space="preserve">в целях организации исполнения бюджета </w:t>
      </w:r>
      <w:r w:rsidRPr="00E8629B">
        <w:rPr>
          <w:rStyle w:val="FontStyle15"/>
          <w:b w:val="0"/>
          <w:sz w:val="24"/>
          <w:szCs w:val="24"/>
        </w:rPr>
        <w:t>муниципального образования ЗАТО</w:t>
      </w:r>
      <w:r w:rsidRPr="00BB797E">
        <w:rPr>
          <w:rStyle w:val="FontStyle15"/>
          <w:b w:val="0"/>
          <w:sz w:val="24"/>
          <w:szCs w:val="24"/>
        </w:rPr>
        <w:t xml:space="preserve"> г.Североморск (далее – бюджета ЗАТО г.Североморск) по расходам и источникам финансирования дефицита бюджета и определяет правила составления и ведения сводной бюджетной росписи </w:t>
      </w:r>
      <w:proofErr w:type="gramStart"/>
      <w:r w:rsidRPr="00BB797E">
        <w:rPr>
          <w:rStyle w:val="FontStyle15"/>
          <w:b w:val="0"/>
          <w:sz w:val="24"/>
          <w:szCs w:val="24"/>
        </w:rPr>
        <w:t>бюджета</w:t>
      </w:r>
      <w:proofErr w:type="gramEnd"/>
      <w:r w:rsidRPr="00BB797E">
        <w:rPr>
          <w:rStyle w:val="FontStyle15"/>
          <w:b w:val="0"/>
          <w:sz w:val="24"/>
          <w:szCs w:val="24"/>
        </w:rPr>
        <w:t xml:space="preserve"> ЗАТО г.Североморск, бюджетных росписей главных распорядителей средств бюджета ЗАТО г.Североморск (главных администраторов источников финансирования дефицита бюджета ЗАТО г.Североморск) и лимитов бюджетных обязательств.</w:t>
      </w:r>
    </w:p>
    <w:p w:rsidR="00B903F2" w:rsidRPr="00BB797E" w:rsidRDefault="00B903F2">
      <w:pPr>
        <w:pStyle w:val="Style6"/>
        <w:widowControl/>
        <w:spacing w:line="240" w:lineRule="exact"/>
        <w:ind w:left="1075" w:right="1090"/>
      </w:pPr>
    </w:p>
    <w:p w:rsidR="00B903F2" w:rsidRPr="006B74A9" w:rsidRDefault="006F73FB">
      <w:pPr>
        <w:pStyle w:val="Style6"/>
        <w:widowControl/>
        <w:spacing w:before="82"/>
        <w:ind w:left="1075" w:right="1090"/>
        <w:rPr>
          <w:rStyle w:val="FontStyle15"/>
          <w:b/>
          <w:sz w:val="24"/>
          <w:szCs w:val="24"/>
        </w:rPr>
      </w:pPr>
      <w:r>
        <w:rPr>
          <w:rStyle w:val="FontStyle15"/>
          <w:b/>
          <w:sz w:val="24"/>
          <w:szCs w:val="24"/>
        </w:rPr>
        <w:t>1</w:t>
      </w:r>
      <w:r w:rsidR="00B903F2" w:rsidRPr="006B74A9">
        <w:rPr>
          <w:rStyle w:val="FontStyle15"/>
          <w:b/>
          <w:sz w:val="24"/>
          <w:szCs w:val="24"/>
        </w:rPr>
        <w:t>. Состав сводной бюджетной росписи бюджета ЗАТО г.Североморск, порядок ее составления и утверждения</w:t>
      </w:r>
    </w:p>
    <w:p w:rsidR="008F5B08" w:rsidRDefault="008F5B08" w:rsidP="008F5B08">
      <w:pPr>
        <w:jc w:val="both"/>
        <w:rPr>
          <w:rStyle w:val="FontStyle15"/>
          <w:sz w:val="24"/>
          <w:szCs w:val="24"/>
        </w:rPr>
      </w:pPr>
    </w:p>
    <w:p w:rsidR="00B903F2" w:rsidRPr="006B74A9" w:rsidRDefault="006F73FB" w:rsidP="008F5B08">
      <w:pPr>
        <w:ind w:firstLine="709"/>
        <w:jc w:val="both"/>
        <w:rPr>
          <w:rStyle w:val="FontStyle15"/>
          <w:sz w:val="24"/>
          <w:szCs w:val="24"/>
        </w:rPr>
      </w:pPr>
      <w:r>
        <w:rPr>
          <w:rStyle w:val="FontStyle15"/>
          <w:sz w:val="24"/>
          <w:szCs w:val="24"/>
        </w:rPr>
        <w:t>1.</w:t>
      </w:r>
      <w:r w:rsidR="00251D8C">
        <w:rPr>
          <w:rStyle w:val="FontStyle15"/>
          <w:sz w:val="24"/>
          <w:szCs w:val="24"/>
        </w:rPr>
        <w:t xml:space="preserve"> </w:t>
      </w:r>
      <w:r w:rsidR="00B903F2" w:rsidRPr="006B74A9">
        <w:rPr>
          <w:rStyle w:val="FontStyle15"/>
          <w:sz w:val="24"/>
          <w:szCs w:val="24"/>
        </w:rPr>
        <w:t>Сводная бюджетная роспись бюджета ЗАТО г.Североморск</w:t>
      </w:r>
      <w:r w:rsidR="00B903F2">
        <w:rPr>
          <w:rStyle w:val="FontStyle15"/>
          <w:sz w:val="24"/>
          <w:szCs w:val="24"/>
        </w:rPr>
        <w:t xml:space="preserve"> </w:t>
      </w:r>
      <w:r w:rsidR="00B903F2" w:rsidRPr="006B74A9">
        <w:rPr>
          <w:rStyle w:val="FontStyle15"/>
          <w:sz w:val="24"/>
          <w:szCs w:val="24"/>
        </w:rPr>
        <w:t xml:space="preserve">составляется Управлением финансов администрации ЗАТО г.Североморск </w:t>
      </w:r>
      <w:r w:rsidR="008F5B08" w:rsidRPr="006B74A9">
        <w:rPr>
          <w:rStyle w:val="FontStyle15"/>
          <w:sz w:val="24"/>
          <w:szCs w:val="24"/>
        </w:rPr>
        <w:t>(далее – Управление финансов)</w:t>
      </w:r>
      <w:r w:rsidR="008F5B08">
        <w:rPr>
          <w:rStyle w:val="FontStyle15"/>
          <w:sz w:val="24"/>
          <w:szCs w:val="24"/>
        </w:rPr>
        <w:t xml:space="preserve"> </w:t>
      </w:r>
      <w:r w:rsidR="008F5B08" w:rsidRPr="008F5B08">
        <w:t>и включает:</w:t>
      </w:r>
      <w:r w:rsidR="008F5B08" w:rsidRPr="006B74A9">
        <w:rPr>
          <w:rStyle w:val="FontStyle15"/>
          <w:sz w:val="24"/>
          <w:szCs w:val="24"/>
        </w:rPr>
        <w:t xml:space="preserve"> </w:t>
      </w:r>
    </w:p>
    <w:p w:rsidR="007B23BF" w:rsidRDefault="00251D8C" w:rsidP="007B23BF">
      <w:pPr>
        <w:pStyle w:val="Style5"/>
        <w:widowControl/>
        <w:ind w:right="14" w:firstLine="715"/>
        <w:rPr>
          <w:rStyle w:val="FontStyle15"/>
          <w:sz w:val="24"/>
          <w:szCs w:val="24"/>
        </w:rPr>
      </w:pPr>
      <w:r>
        <w:rPr>
          <w:rStyle w:val="FontStyle15"/>
          <w:sz w:val="24"/>
          <w:szCs w:val="24"/>
        </w:rPr>
        <w:t xml:space="preserve">- </w:t>
      </w:r>
      <w:r w:rsidR="00B903F2" w:rsidRPr="006B74A9">
        <w:rPr>
          <w:rStyle w:val="FontStyle15"/>
          <w:sz w:val="24"/>
          <w:szCs w:val="24"/>
        </w:rPr>
        <w:t xml:space="preserve">бюджетные ассигнования по расходам </w:t>
      </w:r>
      <w:proofErr w:type="gramStart"/>
      <w:r w:rsidR="00B903F2" w:rsidRPr="006B74A9">
        <w:rPr>
          <w:rStyle w:val="FontStyle15"/>
          <w:sz w:val="24"/>
          <w:szCs w:val="24"/>
        </w:rPr>
        <w:t>бюджета</w:t>
      </w:r>
      <w:proofErr w:type="gramEnd"/>
      <w:r w:rsidR="00B903F2" w:rsidRPr="006B74A9">
        <w:rPr>
          <w:rStyle w:val="FontStyle15"/>
          <w:sz w:val="24"/>
          <w:szCs w:val="24"/>
        </w:rPr>
        <w:t xml:space="preserve"> ЗАТО г.Североморск на </w:t>
      </w:r>
      <w:r w:rsidR="000D3FA3">
        <w:rPr>
          <w:rStyle w:val="FontStyle15"/>
          <w:sz w:val="24"/>
          <w:szCs w:val="24"/>
        </w:rPr>
        <w:t xml:space="preserve">финансовый год и на плановый период </w:t>
      </w:r>
      <w:r w:rsidR="00B903F2" w:rsidRPr="006B74A9">
        <w:rPr>
          <w:rStyle w:val="FontStyle15"/>
          <w:sz w:val="24"/>
          <w:szCs w:val="24"/>
        </w:rPr>
        <w:t xml:space="preserve">в </w:t>
      </w:r>
      <w:r w:rsidR="00B903F2" w:rsidRPr="00E663CC">
        <w:rPr>
          <w:rStyle w:val="FontStyle15"/>
          <w:sz w:val="24"/>
          <w:szCs w:val="24"/>
        </w:rPr>
        <w:t xml:space="preserve">разрезе </w:t>
      </w:r>
      <w:r w:rsidR="007B23BF" w:rsidRPr="00E663CC">
        <w:t xml:space="preserve">главных распорядителей бюджетных средств </w:t>
      </w:r>
      <w:r w:rsidR="007B23BF" w:rsidRPr="00AC28E0">
        <w:t>(далее – главные распорядители),</w:t>
      </w:r>
      <w:r w:rsidR="007B23BF" w:rsidRPr="00E663CC">
        <w:t xml:space="preserve"> разделов, подразделов, целевых статей (муниципальных программ и непрограммных направлений деятельности), групп, подгрупп и элементов видов расходов.</w:t>
      </w:r>
      <w:r w:rsidR="007B23BF" w:rsidRPr="007B23BF">
        <w:rPr>
          <w:rStyle w:val="FontStyle15"/>
          <w:sz w:val="24"/>
          <w:szCs w:val="24"/>
        </w:rPr>
        <w:t xml:space="preserve"> </w:t>
      </w:r>
    </w:p>
    <w:p w:rsidR="00B903F2" w:rsidRDefault="00251D8C" w:rsidP="007B23BF">
      <w:pPr>
        <w:pStyle w:val="Style5"/>
        <w:widowControl/>
        <w:ind w:right="14" w:firstLine="715"/>
        <w:rPr>
          <w:rStyle w:val="FontStyle15"/>
          <w:sz w:val="24"/>
          <w:szCs w:val="24"/>
        </w:rPr>
      </w:pPr>
      <w:r>
        <w:rPr>
          <w:rStyle w:val="FontStyle15"/>
          <w:sz w:val="24"/>
          <w:szCs w:val="24"/>
        </w:rPr>
        <w:t xml:space="preserve">- </w:t>
      </w:r>
      <w:r w:rsidR="00B903F2" w:rsidRPr="006B74A9">
        <w:rPr>
          <w:rStyle w:val="FontStyle15"/>
          <w:sz w:val="24"/>
          <w:szCs w:val="24"/>
        </w:rPr>
        <w:t xml:space="preserve">бюджетные ассигнования по источникам финансирования дефицита </w:t>
      </w:r>
      <w:proofErr w:type="gramStart"/>
      <w:r w:rsidR="00B903F2" w:rsidRPr="006B74A9">
        <w:rPr>
          <w:rStyle w:val="FontStyle15"/>
          <w:sz w:val="24"/>
          <w:szCs w:val="24"/>
        </w:rPr>
        <w:t>бюджета</w:t>
      </w:r>
      <w:proofErr w:type="gramEnd"/>
      <w:r w:rsidR="00B903F2" w:rsidRPr="006B74A9">
        <w:rPr>
          <w:rStyle w:val="FontStyle15"/>
          <w:sz w:val="24"/>
          <w:szCs w:val="24"/>
        </w:rPr>
        <w:t xml:space="preserve"> ЗАТО г.Североморск </w:t>
      </w:r>
      <w:r w:rsidR="007B23BF" w:rsidRPr="006B74A9">
        <w:rPr>
          <w:rStyle w:val="FontStyle15"/>
          <w:sz w:val="24"/>
          <w:szCs w:val="24"/>
        </w:rPr>
        <w:t xml:space="preserve">на </w:t>
      </w:r>
      <w:r w:rsidR="007B23BF">
        <w:rPr>
          <w:rStyle w:val="FontStyle15"/>
          <w:sz w:val="24"/>
          <w:szCs w:val="24"/>
        </w:rPr>
        <w:t>финансовый год и на плановый период</w:t>
      </w:r>
      <w:r w:rsidR="007B23BF" w:rsidRPr="006B74A9">
        <w:rPr>
          <w:rStyle w:val="FontStyle15"/>
          <w:sz w:val="24"/>
          <w:szCs w:val="24"/>
        </w:rPr>
        <w:t xml:space="preserve"> </w:t>
      </w:r>
      <w:r w:rsidR="00B903F2" w:rsidRPr="006B74A9">
        <w:rPr>
          <w:rStyle w:val="FontStyle15"/>
          <w:sz w:val="24"/>
          <w:szCs w:val="24"/>
        </w:rPr>
        <w:t xml:space="preserve">в разрезе </w:t>
      </w:r>
      <w:r w:rsidR="007B23BF">
        <w:rPr>
          <w:rStyle w:val="FontStyle15"/>
          <w:sz w:val="24"/>
          <w:szCs w:val="24"/>
        </w:rPr>
        <w:t xml:space="preserve">главных администраторов источников финансирования дефицита бюджета ЗАТО г.Североморск и </w:t>
      </w:r>
      <w:r w:rsidR="00B903F2" w:rsidRPr="006B74A9">
        <w:rPr>
          <w:rStyle w:val="FontStyle15"/>
          <w:sz w:val="24"/>
          <w:szCs w:val="24"/>
        </w:rPr>
        <w:t>кодов классификации источников финансирования дефицитов бюджетов.</w:t>
      </w:r>
    </w:p>
    <w:p w:rsidR="00B903F2" w:rsidRDefault="00737CD6" w:rsidP="00251D8C">
      <w:pPr>
        <w:pStyle w:val="Style7"/>
        <w:widowControl/>
        <w:tabs>
          <w:tab w:val="left" w:pos="1051"/>
        </w:tabs>
        <w:ind w:firstLine="709"/>
      </w:pPr>
      <w:r>
        <w:rPr>
          <w:rStyle w:val="FontStyle15"/>
          <w:sz w:val="24"/>
          <w:szCs w:val="24"/>
        </w:rPr>
        <w:t>2.</w:t>
      </w:r>
      <w:r w:rsidR="00251D8C">
        <w:rPr>
          <w:rStyle w:val="FontStyle15"/>
          <w:sz w:val="24"/>
          <w:szCs w:val="24"/>
        </w:rPr>
        <w:t xml:space="preserve"> </w:t>
      </w:r>
      <w:r w:rsidR="00B903F2" w:rsidRPr="006B74A9">
        <w:rPr>
          <w:rStyle w:val="FontStyle15"/>
          <w:sz w:val="24"/>
          <w:szCs w:val="24"/>
        </w:rPr>
        <w:t xml:space="preserve">Сводная </w:t>
      </w:r>
      <w:r w:rsidR="00B903F2">
        <w:rPr>
          <w:rStyle w:val="FontStyle15"/>
          <w:sz w:val="24"/>
          <w:szCs w:val="24"/>
        </w:rPr>
        <w:t xml:space="preserve">бюджетная </w:t>
      </w:r>
      <w:r w:rsidR="00B903F2" w:rsidRPr="006B74A9">
        <w:rPr>
          <w:rStyle w:val="FontStyle15"/>
          <w:sz w:val="24"/>
          <w:szCs w:val="24"/>
        </w:rPr>
        <w:t>роспись утверждается начальником Управления</w:t>
      </w:r>
      <w:r w:rsidR="00B903F2">
        <w:rPr>
          <w:rStyle w:val="FontStyle15"/>
          <w:sz w:val="24"/>
          <w:szCs w:val="24"/>
        </w:rPr>
        <w:t xml:space="preserve"> финансов по форме согласно приложе</w:t>
      </w:r>
      <w:r w:rsidR="0013131B">
        <w:rPr>
          <w:rStyle w:val="FontStyle15"/>
          <w:sz w:val="24"/>
          <w:szCs w:val="24"/>
        </w:rPr>
        <w:t>ниям 1 и 2 к настоящему Порядку в течени</w:t>
      </w:r>
      <w:proofErr w:type="gramStart"/>
      <w:r w:rsidR="0013131B">
        <w:rPr>
          <w:rStyle w:val="FontStyle15"/>
          <w:sz w:val="24"/>
          <w:szCs w:val="24"/>
        </w:rPr>
        <w:t>и</w:t>
      </w:r>
      <w:proofErr w:type="gramEnd"/>
      <w:r w:rsidR="0013131B">
        <w:rPr>
          <w:rStyle w:val="FontStyle15"/>
          <w:sz w:val="24"/>
          <w:szCs w:val="24"/>
        </w:rPr>
        <w:t xml:space="preserve"> двух рабочих дней</w:t>
      </w:r>
      <w:r w:rsidR="0013131B" w:rsidRPr="0013131B">
        <w:rPr>
          <w:sz w:val="28"/>
          <w:szCs w:val="28"/>
        </w:rPr>
        <w:t xml:space="preserve"> </w:t>
      </w:r>
      <w:r w:rsidR="0013131B" w:rsidRPr="0013131B">
        <w:t xml:space="preserve">со дня вступления в силу </w:t>
      </w:r>
      <w:r w:rsidR="0013131B">
        <w:t>Решения</w:t>
      </w:r>
      <w:r w:rsidR="0013131B" w:rsidRPr="0013131B">
        <w:t xml:space="preserve"> о  бюджете на очередной финансовый год и на плановый период</w:t>
      </w:r>
      <w:r w:rsidR="0013131B">
        <w:t>.</w:t>
      </w:r>
    </w:p>
    <w:p w:rsidR="004C4299" w:rsidRPr="004C4299" w:rsidRDefault="004C4299" w:rsidP="004C4299">
      <w:pPr>
        <w:pStyle w:val="ConsPlusNormal"/>
        <w:ind w:firstLine="709"/>
        <w:jc w:val="both"/>
        <w:rPr>
          <w:rFonts w:ascii="Times New Roman" w:hAnsi="Times New Roman" w:cs="Times New Roman"/>
          <w:sz w:val="24"/>
          <w:szCs w:val="24"/>
        </w:rPr>
      </w:pPr>
      <w:r w:rsidRPr="004C4299">
        <w:rPr>
          <w:rFonts w:ascii="Times New Roman" w:hAnsi="Times New Roman" w:cs="Times New Roman"/>
          <w:sz w:val="24"/>
          <w:szCs w:val="24"/>
        </w:rPr>
        <w:t xml:space="preserve">Показатели сводной бюджетной росписи по расходам утверждаются в разрезе ведомственной структуры расходов </w:t>
      </w:r>
      <w:proofErr w:type="gramStart"/>
      <w:r w:rsidRPr="004C4299">
        <w:rPr>
          <w:rFonts w:ascii="Times New Roman" w:hAnsi="Times New Roman" w:cs="Times New Roman"/>
          <w:sz w:val="24"/>
          <w:szCs w:val="24"/>
        </w:rPr>
        <w:t>бюджета</w:t>
      </w:r>
      <w:proofErr w:type="gramEnd"/>
      <w:r w:rsidR="00C06475">
        <w:rPr>
          <w:rFonts w:ascii="Times New Roman" w:hAnsi="Times New Roman" w:cs="Times New Roman"/>
          <w:sz w:val="24"/>
          <w:szCs w:val="24"/>
        </w:rPr>
        <w:t xml:space="preserve"> ЗАТО г.Североморск</w:t>
      </w:r>
      <w:r w:rsidRPr="004C4299">
        <w:rPr>
          <w:rFonts w:ascii="Times New Roman" w:hAnsi="Times New Roman" w:cs="Times New Roman"/>
          <w:sz w:val="24"/>
          <w:szCs w:val="24"/>
        </w:rPr>
        <w:t>.</w:t>
      </w:r>
    </w:p>
    <w:p w:rsidR="00B903F2" w:rsidRDefault="00B903F2" w:rsidP="00F31FB6">
      <w:pPr>
        <w:pStyle w:val="Style5"/>
        <w:widowControl/>
        <w:rPr>
          <w:rStyle w:val="FontStyle15"/>
          <w:sz w:val="24"/>
          <w:szCs w:val="24"/>
        </w:rPr>
      </w:pPr>
      <w:r w:rsidRPr="006B74A9">
        <w:rPr>
          <w:rStyle w:val="FontStyle15"/>
          <w:sz w:val="24"/>
          <w:szCs w:val="24"/>
        </w:rPr>
        <w:t xml:space="preserve">Утвержденные показатели сводной </w:t>
      </w:r>
      <w:r>
        <w:rPr>
          <w:rStyle w:val="FontStyle15"/>
          <w:sz w:val="24"/>
          <w:szCs w:val="24"/>
        </w:rPr>
        <w:t xml:space="preserve">бюджетной </w:t>
      </w:r>
      <w:r w:rsidRPr="006B74A9">
        <w:rPr>
          <w:rStyle w:val="FontStyle15"/>
          <w:sz w:val="24"/>
          <w:szCs w:val="24"/>
        </w:rPr>
        <w:t xml:space="preserve">росписи по </w:t>
      </w:r>
      <w:r>
        <w:rPr>
          <w:rStyle w:val="FontStyle15"/>
          <w:sz w:val="24"/>
          <w:szCs w:val="24"/>
        </w:rPr>
        <w:t>расходам до группы</w:t>
      </w:r>
      <w:r w:rsidRPr="006B74A9">
        <w:rPr>
          <w:rStyle w:val="FontStyle15"/>
          <w:sz w:val="24"/>
          <w:szCs w:val="24"/>
        </w:rPr>
        <w:t xml:space="preserve"> вид</w:t>
      </w:r>
      <w:r>
        <w:rPr>
          <w:rStyle w:val="FontStyle15"/>
          <w:sz w:val="24"/>
          <w:szCs w:val="24"/>
        </w:rPr>
        <w:t>а</w:t>
      </w:r>
      <w:r w:rsidRPr="006B74A9">
        <w:rPr>
          <w:rStyle w:val="FontStyle15"/>
          <w:sz w:val="24"/>
          <w:szCs w:val="24"/>
        </w:rPr>
        <w:t xml:space="preserve"> расходов должны соответствовать показателям, утвержденным Решением о бюджете</w:t>
      </w:r>
      <w:r>
        <w:rPr>
          <w:rStyle w:val="FontStyle15"/>
          <w:sz w:val="24"/>
          <w:szCs w:val="24"/>
        </w:rPr>
        <w:t>.</w:t>
      </w:r>
    </w:p>
    <w:p w:rsidR="00B903F2" w:rsidRDefault="00B903F2" w:rsidP="00F31FB6">
      <w:pPr>
        <w:pStyle w:val="Style5"/>
        <w:widowControl/>
        <w:rPr>
          <w:rStyle w:val="FontStyle15"/>
          <w:sz w:val="24"/>
          <w:szCs w:val="24"/>
        </w:rPr>
      </w:pPr>
      <w:r>
        <w:rPr>
          <w:rStyle w:val="FontStyle15"/>
          <w:sz w:val="24"/>
          <w:szCs w:val="24"/>
        </w:rPr>
        <w:t>Утвержденные показатели</w:t>
      </w:r>
      <w:r w:rsidRPr="00F31FB6">
        <w:rPr>
          <w:rStyle w:val="FontStyle15"/>
          <w:sz w:val="24"/>
          <w:szCs w:val="24"/>
        </w:rPr>
        <w:t xml:space="preserve"> </w:t>
      </w:r>
      <w:r w:rsidRPr="006B74A9">
        <w:rPr>
          <w:rStyle w:val="FontStyle15"/>
          <w:sz w:val="24"/>
          <w:szCs w:val="24"/>
        </w:rPr>
        <w:t xml:space="preserve">сводной </w:t>
      </w:r>
      <w:r>
        <w:rPr>
          <w:rStyle w:val="FontStyle15"/>
          <w:sz w:val="24"/>
          <w:szCs w:val="24"/>
        </w:rPr>
        <w:t xml:space="preserve">бюджетной </w:t>
      </w:r>
      <w:r w:rsidRPr="006B74A9">
        <w:rPr>
          <w:rStyle w:val="FontStyle15"/>
          <w:sz w:val="24"/>
          <w:szCs w:val="24"/>
        </w:rPr>
        <w:t>росписи по</w:t>
      </w:r>
      <w:r>
        <w:rPr>
          <w:rStyle w:val="FontStyle15"/>
          <w:sz w:val="24"/>
          <w:szCs w:val="24"/>
        </w:rPr>
        <w:t xml:space="preserve"> источникам финансирования дефицита бюджета должны соответствовать Решению о бюджете.</w:t>
      </w:r>
    </w:p>
    <w:p w:rsidR="003C7393" w:rsidRPr="003246B6" w:rsidRDefault="0064537C" w:rsidP="003C73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3C7393">
        <w:rPr>
          <w:rFonts w:ascii="Times New Roman" w:hAnsi="Times New Roman" w:cs="Times New Roman"/>
          <w:sz w:val="24"/>
          <w:szCs w:val="24"/>
        </w:rPr>
        <w:t xml:space="preserve">. </w:t>
      </w:r>
      <w:r w:rsidR="003C7393" w:rsidRPr="003C7393">
        <w:rPr>
          <w:rFonts w:ascii="Times New Roman" w:hAnsi="Times New Roman" w:cs="Times New Roman"/>
          <w:sz w:val="24"/>
          <w:szCs w:val="24"/>
        </w:rPr>
        <w:t xml:space="preserve">Бюджетные ассигнования по расходам </w:t>
      </w:r>
      <w:proofErr w:type="gramStart"/>
      <w:r w:rsidR="003C7393" w:rsidRPr="003C7393">
        <w:rPr>
          <w:rFonts w:ascii="Times New Roman" w:hAnsi="Times New Roman" w:cs="Times New Roman"/>
          <w:sz w:val="24"/>
          <w:szCs w:val="24"/>
        </w:rPr>
        <w:t>бюджета</w:t>
      </w:r>
      <w:proofErr w:type="gramEnd"/>
      <w:r w:rsidR="00E663CC">
        <w:rPr>
          <w:rFonts w:ascii="Times New Roman" w:hAnsi="Times New Roman" w:cs="Times New Roman"/>
          <w:sz w:val="24"/>
          <w:szCs w:val="24"/>
        </w:rPr>
        <w:t xml:space="preserve"> ЗАТО г.Североморск</w:t>
      </w:r>
      <w:r w:rsidR="003C7393" w:rsidRPr="003C7393">
        <w:rPr>
          <w:rFonts w:ascii="Times New Roman" w:hAnsi="Times New Roman" w:cs="Times New Roman"/>
          <w:sz w:val="24"/>
          <w:szCs w:val="24"/>
        </w:rPr>
        <w:t xml:space="preserve">, утвержденные сводной бюджетной росписью, должны соответствовать обоснованиям бюджетных ассигнований (далее – ОБАС), сформированным и представленным главными распорядителями  (распорядителями) средств бюджета </w:t>
      </w:r>
      <w:r w:rsidR="00E663CC">
        <w:rPr>
          <w:rFonts w:ascii="Times New Roman" w:hAnsi="Times New Roman" w:cs="Times New Roman"/>
          <w:sz w:val="24"/>
          <w:szCs w:val="24"/>
        </w:rPr>
        <w:t xml:space="preserve">ЗАТО г.Североморск </w:t>
      </w:r>
      <w:r w:rsidR="003C7393" w:rsidRPr="003C7393">
        <w:rPr>
          <w:rFonts w:ascii="Times New Roman" w:hAnsi="Times New Roman" w:cs="Times New Roman"/>
          <w:sz w:val="24"/>
          <w:szCs w:val="24"/>
        </w:rPr>
        <w:t xml:space="preserve">в соответствии </w:t>
      </w:r>
      <w:r w:rsidR="003C7393" w:rsidRPr="003246B6">
        <w:rPr>
          <w:rFonts w:ascii="Times New Roman" w:hAnsi="Times New Roman" w:cs="Times New Roman"/>
          <w:sz w:val="24"/>
          <w:szCs w:val="24"/>
        </w:rPr>
        <w:t>с Порядком формирования и представления гл</w:t>
      </w:r>
      <w:r w:rsidR="00E663CC" w:rsidRPr="003246B6">
        <w:rPr>
          <w:rFonts w:ascii="Times New Roman" w:hAnsi="Times New Roman" w:cs="Times New Roman"/>
          <w:sz w:val="24"/>
          <w:szCs w:val="24"/>
        </w:rPr>
        <w:t>авными распорядителями средств</w:t>
      </w:r>
      <w:r w:rsidR="003C7393" w:rsidRPr="003246B6">
        <w:rPr>
          <w:rFonts w:ascii="Times New Roman" w:hAnsi="Times New Roman" w:cs="Times New Roman"/>
          <w:sz w:val="24"/>
          <w:szCs w:val="24"/>
        </w:rPr>
        <w:t xml:space="preserve"> бюджета </w:t>
      </w:r>
      <w:r w:rsidR="003246B6" w:rsidRPr="003246B6">
        <w:rPr>
          <w:rFonts w:ascii="Times New Roman" w:hAnsi="Times New Roman" w:cs="Times New Roman"/>
          <w:sz w:val="24"/>
          <w:szCs w:val="24"/>
        </w:rPr>
        <w:t xml:space="preserve">ЗАТО г.Североморск </w:t>
      </w:r>
      <w:r w:rsidR="003C7393" w:rsidRPr="003246B6">
        <w:rPr>
          <w:rFonts w:ascii="Times New Roman" w:hAnsi="Times New Roman" w:cs="Times New Roman"/>
          <w:sz w:val="24"/>
          <w:szCs w:val="24"/>
        </w:rPr>
        <w:t xml:space="preserve">обоснований бюджетных ассигнований, утвержденным приказом </w:t>
      </w:r>
      <w:r w:rsidR="003246B6" w:rsidRPr="003246B6">
        <w:rPr>
          <w:rFonts w:ascii="Times New Roman" w:hAnsi="Times New Roman" w:cs="Times New Roman"/>
          <w:sz w:val="24"/>
          <w:szCs w:val="24"/>
        </w:rPr>
        <w:t>Управления</w:t>
      </w:r>
      <w:r w:rsidR="003C7393" w:rsidRPr="003246B6">
        <w:rPr>
          <w:rFonts w:ascii="Times New Roman" w:hAnsi="Times New Roman" w:cs="Times New Roman"/>
          <w:sz w:val="24"/>
          <w:szCs w:val="24"/>
        </w:rPr>
        <w:t xml:space="preserve"> финансов </w:t>
      </w:r>
      <w:r w:rsidR="003246B6" w:rsidRPr="003246B6">
        <w:rPr>
          <w:rFonts w:ascii="Times New Roman" w:hAnsi="Times New Roman" w:cs="Times New Roman"/>
          <w:sz w:val="24"/>
          <w:szCs w:val="24"/>
        </w:rPr>
        <w:t xml:space="preserve">администрации ЗАТО г.Североморск </w:t>
      </w:r>
      <w:r w:rsidR="003C7393" w:rsidRPr="003246B6">
        <w:rPr>
          <w:rFonts w:ascii="Times New Roman" w:hAnsi="Times New Roman" w:cs="Times New Roman"/>
          <w:sz w:val="24"/>
          <w:szCs w:val="24"/>
        </w:rPr>
        <w:t>от 1</w:t>
      </w:r>
      <w:r w:rsidR="003246B6" w:rsidRPr="003246B6">
        <w:rPr>
          <w:rFonts w:ascii="Times New Roman" w:hAnsi="Times New Roman" w:cs="Times New Roman"/>
          <w:sz w:val="24"/>
          <w:szCs w:val="24"/>
        </w:rPr>
        <w:t>0</w:t>
      </w:r>
      <w:r w:rsidR="003C7393" w:rsidRPr="003246B6">
        <w:rPr>
          <w:rFonts w:ascii="Times New Roman" w:hAnsi="Times New Roman" w:cs="Times New Roman"/>
          <w:sz w:val="24"/>
          <w:szCs w:val="24"/>
        </w:rPr>
        <w:t>.0</w:t>
      </w:r>
      <w:r w:rsidR="003246B6" w:rsidRPr="003246B6">
        <w:rPr>
          <w:rFonts w:ascii="Times New Roman" w:hAnsi="Times New Roman" w:cs="Times New Roman"/>
          <w:sz w:val="24"/>
          <w:szCs w:val="24"/>
        </w:rPr>
        <w:t>5</w:t>
      </w:r>
      <w:r w:rsidR="003C7393" w:rsidRPr="003246B6">
        <w:rPr>
          <w:rFonts w:ascii="Times New Roman" w:hAnsi="Times New Roman" w:cs="Times New Roman"/>
          <w:sz w:val="24"/>
          <w:szCs w:val="24"/>
        </w:rPr>
        <w:t>.201</w:t>
      </w:r>
      <w:r w:rsidR="003246B6" w:rsidRPr="003246B6">
        <w:rPr>
          <w:rFonts w:ascii="Times New Roman" w:hAnsi="Times New Roman" w:cs="Times New Roman"/>
          <w:sz w:val="24"/>
          <w:szCs w:val="24"/>
        </w:rPr>
        <w:t>6</w:t>
      </w:r>
      <w:r w:rsidR="003C7393" w:rsidRPr="003246B6">
        <w:rPr>
          <w:rFonts w:ascii="Times New Roman" w:hAnsi="Times New Roman" w:cs="Times New Roman"/>
          <w:sz w:val="24"/>
          <w:szCs w:val="24"/>
        </w:rPr>
        <w:t xml:space="preserve"> №</w:t>
      </w:r>
      <w:r w:rsidR="003246B6" w:rsidRPr="003246B6">
        <w:rPr>
          <w:rFonts w:ascii="Times New Roman" w:hAnsi="Times New Roman" w:cs="Times New Roman"/>
          <w:sz w:val="24"/>
          <w:szCs w:val="24"/>
        </w:rPr>
        <w:t xml:space="preserve"> 37.</w:t>
      </w:r>
    </w:p>
    <w:p w:rsidR="003C7393" w:rsidRPr="0057435F" w:rsidRDefault="0064537C" w:rsidP="003C7393">
      <w:pPr>
        <w:pStyle w:val="ConsPlusNormal"/>
        <w:jc w:val="both"/>
        <w:rPr>
          <w:rFonts w:ascii="Times New Roman" w:hAnsi="Times New Roman" w:cs="Times New Roman"/>
          <w:sz w:val="24"/>
          <w:szCs w:val="24"/>
        </w:rPr>
      </w:pPr>
      <w:r w:rsidRPr="0057435F">
        <w:rPr>
          <w:rStyle w:val="FontStyle15"/>
          <w:sz w:val="24"/>
          <w:szCs w:val="24"/>
        </w:rPr>
        <w:t>4</w:t>
      </w:r>
      <w:r w:rsidR="00737CD6" w:rsidRPr="0057435F">
        <w:rPr>
          <w:rStyle w:val="FontStyle15"/>
          <w:sz w:val="24"/>
          <w:szCs w:val="24"/>
        </w:rPr>
        <w:t xml:space="preserve">. </w:t>
      </w:r>
      <w:r w:rsidR="00B903F2" w:rsidRPr="0057435F">
        <w:rPr>
          <w:rStyle w:val="FontStyle15"/>
          <w:sz w:val="24"/>
          <w:szCs w:val="24"/>
        </w:rPr>
        <w:t xml:space="preserve">Бюджетные ассигнования на исполнение публичных нормативных обязательств </w:t>
      </w:r>
      <w:r w:rsidR="00B903F2" w:rsidRPr="0057435F">
        <w:rPr>
          <w:rStyle w:val="FontStyle15"/>
          <w:sz w:val="24"/>
          <w:szCs w:val="24"/>
        </w:rPr>
        <w:lastRenderedPageBreak/>
        <w:t xml:space="preserve">утверждаются </w:t>
      </w:r>
      <w:r w:rsidR="00090006" w:rsidRPr="0057435F">
        <w:rPr>
          <w:rStyle w:val="FontStyle15"/>
          <w:sz w:val="24"/>
          <w:szCs w:val="24"/>
        </w:rPr>
        <w:t>в составе сводной бюджетной росписи, а также по форме,</w:t>
      </w:r>
      <w:r w:rsidR="00B903F2" w:rsidRPr="0057435F">
        <w:rPr>
          <w:rStyle w:val="FontStyle15"/>
          <w:sz w:val="24"/>
          <w:szCs w:val="24"/>
        </w:rPr>
        <w:t xml:space="preserve"> согласно приложению </w:t>
      </w:r>
      <w:r w:rsidR="0013131B" w:rsidRPr="0057435F">
        <w:rPr>
          <w:rStyle w:val="FontStyle15"/>
          <w:sz w:val="24"/>
          <w:szCs w:val="24"/>
        </w:rPr>
        <w:t>4</w:t>
      </w:r>
      <w:r w:rsidR="00B903F2" w:rsidRPr="0057435F">
        <w:rPr>
          <w:rStyle w:val="FontStyle15"/>
          <w:sz w:val="24"/>
          <w:szCs w:val="24"/>
        </w:rPr>
        <w:t xml:space="preserve"> к настоящему Порядку</w:t>
      </w:r>
      <w:r w:rsidR="003C7393" w:rsidRPr="0057435F">
        <w:rPr>
          <w:rFonts w:ascii="Times New Roman" w:hAnsi="Times New Roman" w:cs="Times New Roman"/>
          <w:sz w:val="24"/>
          <w:szCs w:val="24"/>
        </w:rPr>
        <w:t xml:space="preserve"> и представляются в Управление Федерального казначейства по Мурманской области (далее – УФК по Мурманской области) до начала финансового года. </w:t>
      </w:r>
    </w:p>
    <w:p w:rsidR="00B903F2" w:rsidRPr="00E663CC" w:rsidRDefault="003C7393" w:rsidP="00E663CC">
      <w:pPr>
        <w:pStyle w:val="Style5"/>
        <w:widowControl/>
        <w:ind w:firstLine="709"/>
        <w:rPr>
          <w:rStyle w:val="FontStyle15"/>
          <w:color w:val="00B050"/>
          <w:sz w:val="24"/>
          <w:szCs w:val="24"/>
        </w:rPr>
      </w:pPr>
      <w:r w:rsidRPr="002345C2">
        <w:rPr>
          <w:rStyle w:val="FontStyle15"/>
          <w:color w:val="00B050"/>
          <w:sz w:val="24"/>
          <w:szCs w:val="24"/>
        </w:rPr>
        <w:t xml:space="preserve"> </w:t>
      </w:r>
    </w:p>
    <w:p w:rsidR="00B903F2" w:rsidRPr="006B74A9" w:rsidRDefault="006F73FB">
      <w:pPr>
        <w:pStyle w:val="Style11"/>
        <w:widowControl/>
        <w:spacing w:before="96"/>
        <w:ind w:right="14"/>
        <w:jc w:val="center"/>
        <w:rPr>
          <w:rStyle w:val="FontStyle15"/>
          <w:b/>
          <w:sz w:val="24"/>
          <w:szCs w:val="24"/>
        </w:rPr>
      </w:pPr>
      <w:r>
        <w:rPr>
          <w:rStyle w:val="FontStyle15"/>
          <w:b/>
          <w:sz w:val="24"/>
          <w:szCs w:val="24"/>
        </w:rPr>
        <w:t>2</w:t>
      </w:r>
      <w:r w:rsidR="00B903F2" w:rsidRPr="006B74A9">
        <w:rPr>
          <w:rStyle w:val="FontStyle15"/>
          <w:b/>
          <w:sz w:val="24"/>
          <w:szCs w:val="24"/>
        </w:rPr>
        <w:t xml:space="preserve">. </w:t>
      </w:r>
      <w:r w:rsidR="00E663CC">
        <w:rPr>
          <w:rStyle w:val="FontStyle15"/>
          <w:b/>
          <w:sz w:val="24"/>
          <w:szCs w:val="24"/>
        </w:rPr>
        <w:t>Сводные л</w:t>
      </w:r>
      <w:r w:rsidR="00B903F2" w:rsidRPr="006B74A9">
        <w:rPr>
          <w:rStyle w:val="FontStyle15"/>
          <w:b/>
          <w:sz w:val="24"/>
          <w:szCs w:val="24"/>
        </w:rPr>
        <w:t>имиты бюджетных обязательств</w:t>
      </w:r>
    </w:p>
    <w:p w:rsidR="0084687C" w:rsidRDefault="0084687C" w:rsidP="0084687C">
      <w:pPr>
        <w:pStyle w:val="ConsNormal"/>
        <w:widowControl/>
        <w:ind w:right="0" w:firstLine="540"/>
        <w:jc w:val="both"/>
        <w:rPr>
          <w:rStyle w:val="FontStyle15"/>
          <w:sz w:val="24"/>
          <w:szCs w:val="24"/>
        </w:rPr>
      </w:pPr>
    </w:p>
    <w:p w:rsidR="0084687C" w:rsidRPr="00E663CC" w:rsidRDefault="00251D8C" w:rsidP="00737CD6">
      <w:pPr>
        <w:pStyle w:val="ConsNormal"/>
        <w:widowControl/>
        <w:ind w:right="0" w:firstLine="709"/>
        <w:jc w:val="both"/>
        <w:rPr>
          <w:rStyle w:val="FontStyle15"/>
          <w:sz w:val="24"/>
          <w:szCs w:val="24"/>
        </w:rPr>
      </w:pPr>
      <w:r w:rsidRPr="0084687C">
        <w:rPr>
          <w:rStyle w:val="FontStyle15"/>
          <w:sz w:val="24"/>
          <w:szCs w:val="24"/>
        </w:rPr>
        <w:t xml:space="preserve">1. </w:t>
      </w:r>
      <w:r w:rsidR="0084687C" w:rsidRPr="0084687C">
        <w:rPr>
          <w:rStyle w:val="FontStyle15"/>
          <w:sz w:val="24"/>
          <w:szCs w:val="24"/>
        </w:rPr>
        <w:t>Формирование</w:t>
      </w:r>
      <w:r w:rsidR="0084687C">
        <w:rPr>
          <w:rStyle w:val="FontStyle15"/>
          <w:sz w:val="24"/>
          <w:szCs w:val="24"/>
        </w:rPr>
        <w:t xml:space="preserve"> лимитов бюджетных </w:t>
      </w:r>
      <w:r w:rsidR="0084687C" w:rsidRPr="00E663CC">
        <w:rPr>
          <w:rStyle w:val="FontStyle15"/>
          <w:sz w:val="24"/>
          <w:szCs w:val="24"/>
        </w:rPr>
        <w:t xml:space="preserve">обязательств осуществляется в разрезе кодов </w:t>
      </w:r>
      <w:r w:rsidR="00E663CC" w:rsidRPr="00E663CC">
        <w:rPr>
          <w:rFonts w:ascii="Times New Roman" w:hAnsi="Times New Roman" w:cs="Times New Roman"/>
          <w:sz w:val="24"/>
          <w:szCs w:val="24"/>
        </w:rPr>
        <w:t>главных распорядителей, разделов, подразделов, целевых статей (муниципальных программ и непрограммных направлений деятельности), групп, подгрупп и элементов видов расходов.</w:t>
      </w:r>
      <w:r w:rsidR="00E663CC" w:rsidRPr="00E663CC">
        <w:rPr>
          <w:rStyle w:val="FontStyle15"/>
          <w:sz w:val="24"/>
          <w:szCs w:val="24"/>
        </w:rPr>
        <w:t xml:space="preserve"> </w:t>
      </w:r>
    </w:p>
    <w:p w:rsidR="00C06475" w:rsidRDefault="00557172" w:rsidP="00C06475">
      <w:pPr>
        <w:pStyle w:val="a6"/>
        <w:ind w:firstLine="709"/>
        <w:jc w:val="both"/>
        <w:rPr>
          <w:rStyle w:val="ab"/>
          <w:sz w:val="24"/>
        </w:rPr>
      </w:pPr>
      <w:r>
        <w:rPr>
          <w:rStyle w:val="FontStyle15"/>
          <w:sz w:val="24"/>
          <w:szCs w:val="24"/>
        </w:rPr>
        <w:t>Сводные л</w:t>
      </w:r>
      <w:r w:rsidR="0084687C" w:rsidRPr="00E663CC">
        <w:rPr>
          <w:rStyle w:val="FontStyle15"/>
          <w:sz w:val="24"/>
          <w:szCs w:val="24"/>
        </w:rPr>
        <w:t xml:space="preserve">имиты бюджетных обязательств утверждаются начальником Управления финансов </w:t>
      </w:r>
      <w:r w:rsidRPr="0084687C">
        <w:rPr>
          <w:rStyle w:val="FontStyle15"/>
          <w:sz w:val="24"/>
          <w:szCs w:val="24"/>
        </w:rPr>
        <w:t>по форме согласно приложен</w:t>
      </w:r>
      <w:r>
        <w:rPr>
          <w:rStyle w:val="FontStyle15"/>
          <w:sz w:val="24"/>
          <w:szCs w:val="24"/>
        </w:rPr>
        <w:t xml:space="preserve">ию 3 к настоящему Порядку </w:t>
      </w:r>
      <w:r w:rsidR="0084687C" w:rsidRPr="00E663CC">
        <w:rPr>
          <w:rStyle w:val="FontStyle15"/>
          <w:sz w:val="24"/>
          <w:szCs w:val="24"/>
        </w:rPr>
        <w:t>в разрезе кодов бюджетной классификации, утвержденны</w:t>
      </w:r>
      <w:r w:rsidR="0084687C" w:rsidRPr="00557172">
        <w:rPr>
          <w:rStyle w:val="FontStyle15"/>
          <w:sz w:val="24"/>
          <w:szCs w:val="24"/>
        </w:rPr>
        <w:t>х сводной бюджетной росписью</w:t>
      </w:r>
      <w:r w:rsidR="004C4299">
        <w:rPr>
          <w:rStyle w:val="FontStyle15"/>
          <w:sz w:val="24"/>
          <w:szCs w:val="24"/>
        </w:rPr>
        <w:t>,</w:t>
      </w:r>
      <w:r w:rsidR="0084687C" w:rsidRPr="00557172">
        <w:rPr>
          <w:rStyle w:val="FontStyle15"/>
          <w:sz w:val="24"/>
          <w:szCs w:val="24"/>
        </w:rPr>
        <w:t xml:space="preserve"> </w:t>
      </w:r>
      <w:r w:rsidRPr="00557172">
        <w:rPr>
          <w:rStyle w:val="FontStyle15"/>
          <w:sz w:val="24"/>
          <w:szCs w:val="24"/>
        </w:rPr>
        <w:t>в течени</w:t>
      </w:r>
      <w:proofErr w:type="gramStart"/>
      <w:r w:rsidRPr="00557172">
        <w:rPr>
          <w:rStyle w:val="FontStyle15"/>
          <w:sz w:val="24"/>
          <w:szCs w:val="24"/>
        </w:rPr>
        <w:t>и</w:t>
      </w:r>
      <w:proofErr w:type="gramEnd"/>
      <w:r w:rsidRPr="00557172">
        <w:rPr>
          <w:rStyle w:val="FontStyle15"/>
          <w:sz w:val="24"/>
          <w:szCs w:val="24"/>
        </w:rPr>
        <w:t xml:space="preserve"> двух рабочих дней со дня утверждения показателей </w:t>
      </w:r>
      <w:r w:rsidRPr="00557172">
        <w:t>сводной бюджетной росписи</w:t>
      </w:r>
      <w:r>
        <w:rPr>
          <w:sz w:val="28"/>
          <w:szCs w:val="28"/>
        </w:rPr>
        <w:t>.</w:t>
      </w:r>
      <w:r>
        <w:rPr>
          <w:rStyle w:val="ab"/>
          <w:sz w:val="24"/>
        </w:rPr>
        <w:t xml:space="preserve"> </w:t>
      </w:r>
    </w:p>
    <w:p w:rsidR="00C06475" w:rsidRDefault="00C06475" w:rsidP="00C06475">
      <w:pPr>
        <w:pStyle w:val="a6"/>
        <w:ind w:firstLine="709"/>
        <w:jc w:val="both"/>
      </w:pPr>
      <w:r>
        <w:rPr>
          <w:rStyle w:val="ab"/>
          <w:b w:val="0"/>
          <w:sz w:val="24"/>
        </w:rPr>
        <w:t xml:space="preserve">2. </w:t>
      </w:r>
      <w:r w:rsidRPr="00C06475">
        <w:t>Сводные лимиты бюджетных обязательств на очередной финансовый год утверждаются в размере бюджетных ассигнований, утвержденных сводной бюджетной росписью</w:t>
      </w:r>
      <w:r w:rsidR="008F0812">
        <w:t>.</w:t>
      </w:r>
    </w:p>
    <w:p w:rsidR="00C06475" w:rsidRPr="00D02646" w:rsidRDefault="0064537C" w:rsidP="00C06475">
      <w:pPr>
        <w:ind w:firstLine="709"/>
        <w:jc w:val="both"/>
      </w:pPr>
      <w:r w:rsidRPr="00D02646">
        <w:t>3</w:t>
      </w:r>
      <w:r w:rsidR="00C06475" w:rsidRPr="00D02646">
        <w:t>. Лимиты бюджетных обязательств на плановый период утверждаются по обращениям главных распорядителей при обосновании их потребности.</w:t>
      </w:r>
    </w:p>
    <w:p w:rsidR="0084687C" w:rsidRPr="00D02646" w:rsidRDefault="0064537C" w:rsidP="00737CD6">
      <w:pPr>
        <w:pStyle w:val="a6"/>
        <w:ind w:firstLine="709"/>
        <w:jc w:val="both"/>
        <w:rPr>
          <w:rStyle w:val="FontStyle15"/>
          <w:sz w:val="24"/>
          <w:szCs w:val="24"/>
        </w:rPr>
      </w:pPr>
      <w:r w:rsidRPr="00D02646">
        <w:rPr>
          <w:rStyle w:val="FontStyle15"/>
          <w:sz w:val="24"/>
          <w:szCs w:val="24"/>
        </w:rPr>
        <w:t>4</w:t>
      </w:r>
      <w:r w:rsidR="00737CD6" w:rsidRPr="00D02646">
        <w:rPr>
          <w:rStyle w:val="FontStyle15"/>
          <w:sz w:val="24"/>
          <w:szCs w:val="24"/>
        </w:rPr>
        <w:t xml:space="preserve">. </w:t>
      </w:r>
      <w:r w:rsidR="0084687C" w:rsidRPr="00D02646">
        <w:rPr>
          <w:rStyle w:val="FontStyle15"/>
          <w:sz w:val="24"/>
          <w:szCs w:val="24"/>
        </w:rPr>
        <w:t>Лимиты бюджетных обязательств по расходам на исполнение публичных нормативных обязательства не утверждаются.</w:t>
      </w:r>
      <w:r w:rsidR="0084687C" w:rsidRPr="00D02646">
        <w:t xml:space="preserve"> </w:t>
      </w:r>
      <w:r w:rsidR="0084687C" w:rsidRPr="00D02646">
        <w:rPr>
          <w:rStyle w:val="FontStyle15"/>
          <w:sz w:val="24"/>
          <w:szCs w:val="24"/>
        </w:rPr>
        <w:t xml:space="preserve"> </w:t>
      </w:r>
    </w:p>
    <w:p w:rsidR="0084687C" w:rsidRPr="00D02646" w:rsidRDefault="008609C6" w:rsidP="00737CD6">
      <w:pPr>
        <w:pStyle w:val="a6"/>
        <w:ind w:firstLine="709"/>
        <w:jc w:val="both"/>
        <w:rPr>
          <w:rStyle w:val="FontStyle15"/>
          <w:sz w:val="24"/>
          <w:szCs w:val="24"/>
        </w:rPr>
      </w:pPr>
      <w:r w:rsidRPr="00D02646">
        <w:rPr>
          <w:rStyle w:val="FontStyle15"/>
          <w:sz w:val="24"/>
          <w:szCs w:val="24"/>
        </w:rPr>
        <w:t>5</w:t>
      </w:r>
      <w:r w:rsidR="00737CD6" w:rsidRPr="00D02646">
        <w:rPr>
          <w:rStyle w:val="FontStyle15"/>
          <w:sz w:val="24"/>
          <w:szCs w:val="24"/>
        </w:rPr>
        <w:t xml:space="preserve">. </w:t>
      </w:r>
      <w:r w:rsidR="0084687C" w:rsidRPr="00D02646">
        <w:rPr>
          <w:rStyle w:val="FontStyle15"/>
          <w:sz w:val="24"/>
          <w:szCs w:val="24"/>
        </w:rPr>
        <w:t>По итогам исполнения бюджета ЗАТО г.Североморск за 1 полугодие, 9 месяцев текущего года, при не исполнении кассового плана поступлений собственных доходов, Управление финансов вправе в одностороннем порядке уменьшить объемы утвержденных лимитов бюджетных обязательств</w:t>
      </w:r>
      <w:r w:rsidR="0084687C" w:rsidRPr="00D02646">
        <w:rPr>
          <w:rStyle w:val="FontStyle15"/>
          <w:i/>
          <w:sz w:val="24"/>
          <w:szCs w:val="24"/>
        </w:rPr>
        <w:t xml:space="preserve">. </w:t>
      </w:r>
      <w:r w:rsidR="0084687C" w:rsidRPr="00D02646">
        <w:rPr>
          <w:rStyle w:val="FontStyle15"/>
          <w:sz w:val="24"/>
          <w:szCs w:val="24"/>
        </w:rPr>
        <w:t xml:space="preserve">Главные распорядители вправе внести свои предложения по изменению лимитов бюджетных обязательств. </w:t>
      </w:r>
    </w:p>
    <w:p w:rsidR="00D4762D" w:rsidRDefault="008609C6" w:rsidP="00D4762D">
      <w:pPr>
        <w:pStyle w:val="a6"/>
        <w:ind w:firstLine="709"/>
        <w:jc w:val="both"/>
        <w:rPr>
          <w:rStyle w:val="FontStyle15"/>
          <w:sz w:val="24"/>
          <w:szCs w:val="24"/>
        </w:rPr>
      </w:pPr>
      <w:r w:rsidRPr="00C077DF">
        <w:rPr>
          <w:rStyle w:val="FontStyle15"/>
          <w:sz w:val="24"/>
          <w:szCs w:val="24"/>
        </w:rPr>
        <w:t>6</w:t>
      </w:r>
      <w:r w:rsidR="00737CD6" w:rsidRPr="00C077DF">
        <w:rPr>
          <w:rStyle w:val="FontStyle15"/>
          <w:sz w:val="24"/>
          <w:szCs w:val="24"/>
        </w:rPr>
        <w:t xml:space="preserve">. </w:t>
      </w:r>
      <w:r w:rsidR="0084687C" w:rsidRPr="00C077DF">
        <w:rPr>
          <w:rStyle w:val="FontStyle15"/>
          <w:sz w:val="24"/>
          <w:szCs w:val="24"/>
        </w:rPr>
        <w:t xml:space="preserve">Лимиты бюджетных обязательств </w:t>
      </w:r>
      <w:r w:rsidR="00D02646" w:rsidRPr="00C077DF">
        <w:rPr>
          <w:rStyle w:val="FontStyle15"/>
          <w:sz w:val="24"/>
          <w:szCs w:val="24"/>
        </w:rPr>
        <w:t xml:space="preserve">по расходам, осуществляемым за счет средств </w:t>
      </w:r>
      <w:r w:rsidR="0084687C" w:rsidRPr="00C077DF">
        <w:rPr>
          <w:rStyle w:val="FontStyle15"/>
          <w:sz w:val="24"/>
          <w:szCs w:val="24"/>
        </w:rPr>
        <w:t>межбюджетны</w:t>
      </w:r>
      <w:r w:rsidR="00D02646" w:rsidRPr="00C077DF">
        <w:rPr>
          <w:rStyle w:val="FontStyle15"/>
          <w:sz w:val="24"/>
          <w:szCs w:val="24"/>
        </w:rPr>
        <w:t>х</w:t>
      </w:r>
      <w:r w:rsidR="0084687C" w:rsidRPr="00C077DF">
        <w:rPr>
          <w:rStyle w:val="FontStyle15"/>
          <w:sz w:val="24"/>
          <w:szCs w:val="24"/>
        </w:rPr>
        <w:t xml:space="preserve"> трансферт</w:t>
      </w:r>
      <w:r w:rsidR="00D02646" w:rsidRPr="00C077DF">
        <w:rPr>
          <w:rStyle w:val="FontStyle15"/>
          <w:sz w:val="24"/>
          <w:szCs w:val="24"/>
        </w:rPr>
        <w:t xml:space="preserve">ов, передаваемым </w:t>
      </w:r>
      <w:proofErr w:type="gramStart"/>
      <w:r w:rsidR="00D02646" w:rsidRPr="00C077DF">
        <w:rPr>
          <w:rStyle w:val="FontStyle15"/>
          <w:sz w:val="24"/>
          <w:szCs w:val="24"/>
        </w:rPr>
        <w:t>бюджету</w:t>
      </w:r>
      <w:proofErr w:type="gramEnd"/>
      <w:r w:rsidR="00D02646" w:rsidRPr="00C077DF">
        <w:rPr>
          <w:rStyle w:val="FontStyle15"/>
          <w:sz w:val="24"/>
          <w:szCs w:val="24"/>
        </w:rPr>
        <w:t xml:space="preserve"> ЗАТО г.Североморск из других бюджетов бюджетной системы Российской Федерации, </w:t>
      </w:r>
      <w:r w:rsidR="0084687C" w:rsidRPr="00C077DF">
        <w:rPr>
          <w:rStyle w:val="FontStyle15"/>
          <w:sz w:val="24"/>
          <w:szCs w:val="24"/>
        </w:rPr>
        <w:t>доводятся до главных распорядителей в суммах, не превышающих объемы лимитов, доведенных уведомлениями по расчетам между бюджетами администраторами областного бюджета.</w:t>
      </w:r>
    </w:p>
    <w:p w:rsidR="00D4762D" w:rsidRDefault="00D4762D" w:rsidP="00D4762D">
      <w:pPr>
        <w:pStyle w:val="a6"/>
        <w:ind w:firstLine="709"/>
        <w:jc w:val="both"/>
        <w:rPr>
          <w:rStyle w:val="FontStyle15"/>
          <w:sz w:val="24"/>
          <w:szCs w:val="24"/>
        </w:rPr>
      </w:pPr>
    </w:p>
    <w:p w:rsidR="004D485A" w:rsidRDefault="004D485A" w:rsidP="00D4762D">
      <w:pPr>
        <w:pStyle w:val="a6"/>
        <w:ind w:firstLine="709"/>
        <w:jc w:val="both"/>
        <w:rPr>
          <w:rStyle w:val="FontStyle15"/>
          <w:sz w:val="24"/>
          <w:szCs w:val="24"/>
        </w:rPr>
      </w:pPr>
    </w:p>
    <w:p w:rsidR="00B903F2" w:rsidRDefault="006F73FB" w:rsidP="00D4762D">
      <w:pPr>
        <w:pStyle w:val="a6"/>
        <w:ind w:firstLine="709"/>
        <w:jc w:val="both"/>
        <w:rPr>
          <w:rStyle w:val="FontStyle15"/>
          <w:b/>
          <w:sz w:val="24"/>
          <w:szCs w:val="24"/>
        </w:rPr>
      </w:pPr>
      <w:r>
        <w:rPr>
          <w:rStyle w:val="FontStyle15"/>
          <w:b/>
          <w:sz w:val="24"/>
          <w:szCs w:val="24"/>
        </w:rPr>
        <w:t>3</w:t>
      </w:r>
      <w:r w:rsidR="00B903F2" w:rsidRPr="006B74A9">
        <w:rPr>
          <w:rStyle w:val="FontStyle15"/>
          <w:b/>
          <w:sz w:val="24"/>
          <w:szCs w:val="24"/>
        </w:rPr>
        <w:t>. Доведение показателей сводной</w:t>
      </w:r>
      <w:r w:rsidR="00363A7D">
        <w:rPr>
          <w:rStyle w:val="FontStyle15"/>
          <w:b/>
          <w:sz w:val="24"/>
          <w:szCs w:val="24"/>
        </w:rPr>
        <w:t xml:space="preserve"> бюджетной</w:t>
      </w:r>
      <w:r w:rsidR="00B903F2" w:rsidRPr="006B74A9">
        <w:rPr>
          <w:rStyle w:val="FontStyle15"/>
          <w:b/>
          <w:sz w:val="24"/>
          <w:szCs w:val="24"/>
        </w:rPr>
        <w:t xml:space="preserve"> росписи и </w:t>
      </w:r>
      <w:r w:rsidR="00D4762D">
        <w:rPr>
          <w:rStyle w:val="FontStyle15"/>
          <w:b/>
          <w:sz w:val="24"/>
          <w:szCs w:val="24"/>
        </w:rPr>
        <w:t xml:space="preserve">сводных </w:t>
      </w:r>
      <w:r w:rsidR="00B903F2" w:rsidRPr="006B74A9">
        <w:rPr>
          <w:rStyle w:val="FontStyle15"/>
          <w:b/>
          <w:sz w:val="24"/>
          <w:szCs w:val="24"/>
        </w:rPr>
        <w:t xml:space="preserve">лимитов </w:t>
      </w:r>
      <w:r w:rsidR="00363A7D">
        <w:rPr>
          <w:rStyle w:val="FontStyle15"/>
          <w:b/>
          <w:sz w:val="24"/>
          <w:szCs w:val="24"/>
        </w:rPr>
        <w:t xml:space="preserve">бюджетных обязательств </w:t>
      </w:r>
      <w:r w:rsidR="00B903F2" w:rsidRPr="006B74A9">
        <w:rPr>
          <w:rStyle w:val="FontStyle15"/>
          <w:b/>
          <w:sz w:val="24"/>
          <w:szCs w:val="24"/>
        </w:rPr>
        <w:t>до главных распорядителей (главных администраторов источников)</w:t>
      </w:r>
      <w:r w:rsidR="004D485A">
        <w:rPr>
          <w:rStyle w:val="FontStyle15"/>
          <w:b/>
          <w:sz w:val="24"/>
          <w:szCs w:val="24"/>
        </w:rPr>
        <w:t>.</w:t>
      </w:r>
    </w:p>
    <w:p w:rsidR="00D4762D" w:rsidRDefault="00D4762D" w:rsidP="00D4762D">
      <w:pPr>
        <w:pStyle w:val="a6"/>
        <w:ind w:firstLine="709"/>
        <w:jc w:val="both"/>
        <w:rPr>
          <w:rStyle w:val="FontStyle15"/>
          <w:b/>
          <w:sz w:val="24"/>
          <w:szCs w:val="24"/>
        </w:rPr>
      </w:pPr>
    </w:p>
    <w:p w:rsidR="002F0C65" w:rsidRPr="002F0C65" w:rsidRDefault="002F0C65" w:rsidP="002F0C6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2F0C65">
        <w:rPr>
          <w:rFonts w:ascii="Times New Roman" w:hAnsi="Times New Roman" w:cs="Times New Roman"/>
          <w:sz w:val="24"/>
          <w:szCs w:val="24"/>
        </w:rPr>
        <w:t>. Утвержденные показатели сводной бюджетной росписи и сводных лимитов бюджетных обязательств на очередной финансовый год и плановый период доводятся до главных распорядителей (главных администраторов источников) до начала очередного финансового года, за исключением случаев, предусмотренных статьями 190 и 191 Бюджетного кодекса Российской Федерации.</w:t>
      </w:r>
    </w:p>
    <w:p w:rsidR="002F0C65" w:rsidRPr="002F0C65" w:rsidRDefault="002F0C65" w:rsidP="002F0C6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2F0C65">
        <w:rPr>
          <w:rFonts w:ascii="Times New Roman" w:hAnsi="Times New Roman" w:cs="Times New Roman"/>
          <w:sz w:val="24"/>
          <w:szCs w:val="24"/>
        </w:rPr>
        <w:t xml:space="preserve">. Доведение сводной бюджетной росписи до главных распорядителей (главных администраторов источников) осуществляет </w:t>
      </w:r>
      <w:r>
        <w:rPr>
          <w:rFonts w:ascii="Times New Roman" w:hAnsi="Times New Roman" w:cs="Times New Roman"/>
          <w:sz w:val="24"/>
          <w:szCs w:val="24"/>
        </w:rPr>
        <w:t>Управление финансов</w:t>
      </w:r>
      <w:r w:rsidRPr="002F0C65">
        <w:rPr>
          <w:rFonts w:ascii="Times New Roman" w:hAnsi="Times New Roman" w:cs="Times New Roman"/>
          <w:sz w:val="24"/>
          <w:szCs w:val="24"/>
        </w:rPr>
        <w:t xml:space="preserve"> не позднее следующего рабочего дня после утверждения (изменения) сводной бюджетной росписи.</w:t>
      </w:r>
    </w:p>
    <w:p w:rsidR="002F0C65" w:rsidRPr="002F0C65" w:rsidRDefault="004D485A" w:rsidP="002F0C65">
      <w:pPr>
        <w:ind w:firstLine="709"/>
        <w:jc w:val="both"/>
      </w:pPr>
      <w:r>
        <w:t xml:space="preserve">3. </w:t>
      </w:r>
      <w:proofErr w:type="gramStart"/>
      <w:r w:rsidR="002F0C65" w:rsidRPr="002F0C65">
        <w:t>Доведение сводных лимитов бюджетных обязательств до главных распорядителей осуществляет УФК по Мурманской области на основании Расходных расписаний (код формы по КФД 0531722) (далее – Расходные расписания) в соответствии с приказом Федерального казначейства от 10.10.2008 №8н «О порядке кассового обслуживания исполнения федерального бюджета,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w:t>
      </w:r>
      <w:proofErr w:type="gramEnd"/>
      <w:r w:rsidR="002F0C65" w:rsidRPr="002F0C65">
        <w:t xml:space="preserve"> Российской Федерации и муниципальных образований по исполнению соответствующих бюджетов» (далее – Приказ №8н).</w:t>
      </w:r>
    </w:p>
    <w:p w:rsidR="002F0C65" w:rsidRPr="002F0C65" w:rsidRDefault="002F0C65" w:rsidP="002F0C65">
      <w:pPr>
        <w:ind w:firstLine="709"/>
        <w:jc w:val="both"/>
      </w:pPr>
      <w:r>
        <w:t>Управление финансов</w:t>
      </w:r>
      <w:r w:rsidRPr="002F0C65">
        <w:t xml:space="preserve"> не позднее следующего рабочего дня со дня утверждения (изменения) лимитов бюджетных обязательств обеспечивает представление Расходных расписаний в УФК по Мурманской области.</w:t>
      </w:r>
    </w:p>
    <w:p w:rsidR="00D4762D" w:rsidRPr="002F0C65" w:rsidRDefault="00D4762D" w:rsidP="002F0C65">
      <w:pPr>
        <w:pStyle w:val="a6"/>
        <w:ind w:firstLine="709"/>
        <w:jc w:val="both"/>
        <w:rPr>
          <w:rStyle w:val="FontStyle15"/>
          <w:sz w:val="24"/>
          <w:szCs w:val="24"/>
        </w:rPr>
      </w:pPr>
    </w:p>
    <w:p w:rsidR="0096784C" w:rsidRDefault="0096784C" w:rsidP="006A1B71">
      <w:pPr>
        <w:pStyle w:val="a6"/>
        <w:jc w:val="center"/>
        <w:rPr>
          <w:rStyle w:val="FontStyle15"/>
          <w:b/>
          <w:sz w:val="24"/>
          <w:szCs w:val="24"/>
        </w:rPr>
      </w:pPr>
      <w:r>
        <w:rPr>
          <w:rStyle w:val="FontStyle15"/>
          <w:b/>
          <w:sz w:val="24"/>
          <w:szCs w:val="24"/>
        </w:rPr>
        <w:lastRenderedPageBreak/>
        <w:t>4</w:t>
      </w:r>
      <w:r w:rsidR="00B903F2" w:rsidRPr="006B74A9">
        <w:rPr>
          <w:rStyle w:val="FontStyle15"/>
          <w:b/>
          <w:sz w:val="24"/>
          <w:szCs w:val="24"/>
        </w:rPr>
        <w:t xml:space="preserve">. Ведение сводной </w:t>
      </w:r>
      <w:r w:rsidR="00B903F2">
        <w:rPr>
          <w:rStyle w:val="FontStyle15"/>
          <w:b/>
          <w:sz w:val="24"/>
          <w:szCs w:val="24"/>
        </w:rPr>
        <w:t xml:space="preserve">бюджетной </w:t>
      </w:r>
      <w:r w:rsidR="00B903F2" w:rsidRPr="006B74A9">
        <w:rPr>
          <w:rStyle w:val="FontStyle15"/>
          <w:b/>
          <w:sz w:val="24"/>
          <w:szCs w:val="24"/>
        </w:rPr>
        <w:t>росписи</w:t>
      </w:r>
      <w:r>
        <w:rPr>
          <w:rStyle w:val="FontStyle15"/>
          <w:b/>
          <w:sz w:val="24"/>
          <w:szCs w:val="24"/>
        </w:rPr>
        <w:t xml:space="preserve"> </w:t>
      </w:r>
      <w:r w:rsidR="00B903F2" w:rsidRPr="006B74A9">
        <w:rPr>
          <w:rStyle w:val="FontStyle15"/>
          <w:b/>
          <w:sz w:val="24"/>
          <w:szCs w:val="24"/>
        </w:rPr>
        <w:t xml:space="preserve">и </w:t>
      </w:r>
    </w:p>
    <w:p w:rsidR="00B903F2" w:rsidRPr="006B74A9" w:rsidRDefault="00B903F2" w:rsidP="006A1B71">
      <w:pPr>
        <w:pStyle w:val="a6"/>
        <w:jc w:val="center"/>
        <w:rPr>
          <w:rStyle w:val="FontStyle15"/>
          <w:b/>
          <w:sz w:val="24"/>
          <w:szCs w:val="24"/>
        </w:rPr>
      </w:pPr>
      <w:r w:rsidRPr="006B74A9">
        <w:rPr>
          <w:rStyle w:val="FontStyle15"/>
          <w:b/>
          <w:sz w:val="24"/>
          <w:szCs w:val="24"/>
        </w:rPr>
        <w:t>изменение лимитов</w:t>
      </w:r>
      <w:r>
        <w:rPr>
          <w:rStyle w:val="FontStyle15"/>
          <w:b/>
          <w:sz w:val="24"/>
          <w:szCs w:val="24"/>
        </w:rPr>
        <w:t xml:space="preserve"> бюджетных обязательств.</w:t>
      </w:r>
    </w:p>
    <w:p w:rsidR="00B903F2" w:rsidRPr="006B74A9" w:rsidRDefault="00B903F2" w:rsidP="006A1B71">
      <w:pPr>
        <w:pStyle w:val="a6"/>
        <w:jc w:val="center"/>
      </w:pPr>
    </w:p>
    <w:p w:rsidR="00B903F2" w:rsidRDefault="0096784C">
      <w:pPr>
        <w:pStyle w:val="Style7"/>
        <w:widowControl/>
        <w:tabs>
          <w:tab w:val="left" w:pos="1214"/>
        </w:tabs>
        <w:spacing w:before="82"/>
        <w:ind w:firstLine="725"/>
        <w:rPr>
          <w:rStyle w:val="FontStyle15"/>
          <w:sz w:val="24"/>
          <w:szCs w:val="24"/>
        </w:rPr>
      </w:pPr>
      <w:r>
        <w:rPr>
          <w:rStyle w:val="FontStyle15"/>
          <w:sz w:val="24"/>
          <w:szCs w:val="24"/>
        </w:rPr>
        <w:t>1</w:t>
      </w:r>
      <w:r w:rsidR="00B903F2" w:rsidRPr="006B74A9">
        <w:rPr>
          <w:rStyle w:val="FontStyle15"/>
          <w:sz w:val="24"/>
          <w:szCs w:val="24"/>
        </w:rPr>
        <w:t>.</w:t>
      </w:r>
      <w:r w:rsidR="00B903F2" w:rsidRPr="006B74A9">
        <w:rPr>
          <w:rStyle w:val="FontStyle15"/>
          <w:sz w:val="24"/>
          <w:szCs w:val="24"/>
        </w:rPr>
        <w:tab/>
        <w:t xml:space="preserve">Ведение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w:t>
      </w:r>
      <w:r w:rsidR="007A5868">
        <w:rPr>
          <w:rStyle w:val="FontStyle15"/>
          <w:sz w:val="24"/>
          <w:szCs w:val="24"/>
        </w:rPr>
        <w:t xml:space="preserve">изменение сводных </w:t>
      </w:r>
      <w:r w:rsidR="00B903F2">
        <w:rPr>
          <w:rStyle w:val="FontStyle15"/>
          <w:sz w:val="24"/>
          <w:szCs w:val="24"/>
        </w:rPr>
        <w:t>л</w:t>
      </w:r>
      <w:r w:rsidR="00B903F2" w:rsidRPr="006B74A9">
        <w:rPr>
          <w:rStyle w:val="FontStyle15"/>
          <w:sz w:val="24"/>
          <w:szCs w:val="24"/>
        </w:rPr>
        <w:t>имитов</w:t>
      </w:r>
      <w:r w:rsidR="00B903F2">
        <w:rPr>
          <w:rStyle w:val="FontStyle15"/>
          <w:sz w:val="24"/>
          <w:szCs w:val="24"/>
        </w:rPr>
        <w:t xml:space="preserve"> бюджетных обязательств</w:t>
      </w:r>
      <w:r w:rsidR="00B903F2" w:rsidRPr="00F72FB2">
        <w:rPr>
          <w:rStyle w:val="FontStyle15"/>
          <w:sz w:val="24"/>
          <w:szCs w:val="24"/>
        </w:rPr>
        <w:t xml:space="preserve"> </w:t>
      </w:r>
      <w:r w:rsidR="00B903F2" w:rsidRPr="006B74A9">
        <w:rPr>
          <w:rStyle w:val="FontStyle15"/>
          <w:sz w:val="24"/>
          <w:szCs w:val="24"/>
        </w:rPr>
        <w:t xml:space="preserve">осуществляет Управление финансов посредством внесения изменений в показатели сводной </w:t>
      </w:r>
      <w:r w:rsidR="00B903F2">
        <w:rPr>
          <w:rStyle w:val="FontStyle15"/>
          <w:sz w:val="24"/>
          <w:szCs w:val="24"/>
        </w:rPr>
        <w:t xml:space="preserve">бюджетной </w:t>
      </w:r>
      <w:r w:rsidR="00B903F2" w:rsidRPr="006B74A9">
        <w:rPr>
          <w:rStyle w:val="FontStyle15"/>
          <w:sz w:val="24"/>
          <w:szCs w:val="24"/>
        </w:rPr>
        <w:t>росписи и лимитов</w:t>
      </w:r>
      <w:r w:rsidR="00B903F2">
        <w:rPr>
          <w:rStyle w:val="FontStyle15"/>
          <w:sz w:val="24"/>
          <w:szCs w:val="24"/>
        </w:rPr>
        <w:t xml:space="preserve"> бюджетных обязательств</w:t>
      </w:r>
      <w:proofErr w:type="gramStart"/>
      <w:r w:rsidR="007A5868">
        <w:rPr>
          <w:rStyle w:val="FontStyle15"/>
          <w:sz w:val="24"/>
          <w:szCs w:val="24"/>
        </w:rPr>
        <w:t>.</w:t>
      </w:r>
      <w:proofErr w:type="gramEnd"/>
      <w:r w:rsidR="00B903F2">
        <w:rPr>
          <w:rStyle w:val="FontStyle15"/>
          <w:sz w:val="24"/>
          <w:szCs w:val="24"/>
        </w:rPr>
        <w:t xml:space="preserve"> </w:t>
      </w:r>
      <w:proofErr w:type="gramStart"/>
      <w:r w:rsidR="00B903F2">
        <w:rPr>
          <w:rStyle w:val="FontStyle15"/>
          <w:sz w:val="24"/>
          <w:szCs w:val="24"/>
        </w:rPr>
        <w:t>н</w:t>
      </w:r>
      <w:proofErr w:type="gramEnd"/>
      <w:r w:rsidR="00B903F2">
        <w:rPr>
          <w:rStyle w:val="FontStyle15"/>
          <w:sz w:val="24"/>
          <w:szCs w:val="24"/>
        </w:rPr>
        <w:t>а основании письменных обращений главных распорядителей (главных администраторов источников).</w:t>
      </w:r>
    </w:p>
    <w:p w:rsidR="00B903F2" w:rsidRDefault="0096784C">
      <w:pPr>
        <w:pStyle w:val="Style7"/>
        <w:widowControl/>
        <w:tabs>
          <w:tab w:val="left" w:pos="1085"/>
        </w:tabs>
        <w:ind w:right="10" w:firstLine="734"/>
        <w:rPr>
          <w:rStyle w:val="FontStyle15"/>
          <w:sz w:val="24"/>
          <w:szCs w:val="24"/>
        </w:rPr>
      </w:pPr>
      <w:r>
        <w:rPr>
          <w:rStyle w:val="FontStyle15"/>
          <w:sz w:val="24"/>
          <w:szCs w:val="24"/>
        </w:rPr>
        <w:t>2</w:t>
      </w:r>
      <w:r w:rsidR="00B903F2">
        <w:rPr>
          <w:rStyle w:val="FontStyle15"/>
          <w:sz w:val="24"/>
          <w:szCs w:val="24"/>
        </w:rPr>
        <w:t xml:space="preserve">. </w:t>
      </w:r>
      <w:r w:rsidR="00B903F2" w:rsidRPr="006B74A9">
        <w:rPr>
          <w:rStyle w:val="FontStyle15"/>
          <w:sz w:val="24"/>
          <w:szCs w:val="24"/>
        </w:rPr>
        <w:t xml:space="preserve">Изменение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лимитов </w:t>
      </w:r>
      <w:r w:rsidR="00B903F2">
        <w:rPr>
          <w:rStyle w:val="FontStyle15"/>
          <w:sz w:val="24"/>
          <w:szCs w:val="24"/>
        </w:rPr>
        <w:t>бюджетных обязательств осуществляется</w:t>
      </w:r>
      <w:r w:rsidR="00E65C46">
        <w:rPr>
          <w:rStyle w:val="FontStyle15"/>
          <w:sz w:val="24"/>
          <w:szCs w:val="24"/>
        </w:rPr>
        <w:t xml:space="preserve"> Управлением финансов</w:t>
      </w:r>
      <w:r w:rsidR="00B903F2">
        <w:rPr>
          <w:rStyle w:val="FontStyle15"/>
          <w:sz w:val="24"/>
          <w:szCs w:val="24"/>
        </w:rPr>
        <w:t>:</w:t>
      </w:r>
    </w:p>
    <w:p w:rsidR="00B903F2" w:rsidRDefault="00840E2C">
      <w:pPr>
        <w:pStyle w:val="Style5"/>
        <w:widowControl/>
        <w:ind w:firstLine="710"/>
        <w:rPr>
          <w:rStyle w:val="FontStyle15"/>
          <w:sz w:val="24"/>
          <w:szCs w:val="24"/>
        </w:rPr>
      </w:pPr>
      <w:r>
        <w:rPr>
          <w:rStyle w:val="FontStyle15"/>
          <w:sz w:val="24"/>
          <w:szCs w:val="24"/>
        </w:rPr>
        <w:t xml:space="preserve">- </w:t>
      </w:r>
      <w:proofErr w:type="gramStart"/>
      <w:r w:rsidR="00B903F2" w:rsidRPr="006B74A9">
        <w:rPr>
          <w:rStyle w:val="FontStyle15"/>
          <w:sz w:val="24"/>
          <w:szCs w:val="24"/>
        </w:rPr>
        <w:t xml:space="preserve">в связи с принятием </w:t>
      </w:r>
      <w:r w:rsidR="00B903F2">
        <w:rPr>
          <w:rStyle w:val="FontStyle15"/>
          <w:sz w:val="24"/>
          <w:szCs w:val="24"/>
        </w:rPr>
        <w:t>Решения о внесении изменений в Решение о бюджете</w:t>
      </w:r>
      <w:proofErr w:type="gramEnd"/>
      <w:r w:rsidR="00B903F2">
        <w:rPr>
          <w:rStyle w:val="FontStyle15"/>
          <w:sz w:val="24"/>
          <w:szCs w:val="24"/>
        </w:rPr>
        <w:t>;</w:t>
      </w:r>
    </w:p>
    <w:p w:rsidR="00840E2C" w:rsidRPr="00840E2C" w:rsidRDefault="00840E2C" w:rsidP="00840E2C">
      <w:pPr>
        <w:ind w:firstLine="720"/>
        <w:jc w:val="both"/>
      </w:pPr>
      <w:r>
        <w:rPr>
          <w:rStyle w:val="FontStyle15"/>
          <w:sz w:val="24"/>
          <w:szCs w:val="24"/>
        </w:rPr>
        <w:t xml:space="preserve">- </w:t>
      </w:r>
      <w:r w:rsidR="00B903F2" w:rsidRPr="006B74A9">
        <w:rPr>
          <w:rStyle w:val="FontStyle15"/>
          <w:sz w:val="24"/>
          <w:szCs w:val="24"/>
        </w:rPr>
        <w:t>по об</w:t>
      </w:r>
      <w:r w:rsidR="009C5E1F">
        <w:rPr>
          <w:rStyle w:val="FontStyle15"/>
          <w:sz w:val="24"/>
          <w:szCs w:val="24"/>
        </w:rPr>
        <w:t xml:space="preserve">ращениям главных распорядителей </w:t>
      </w:r>
      <w:r w:rsidR="00B903F2" w:rsidRPr="006B74A9">
        <w:rPr>
          <w:rStyle w:val="FontStyle15"/>
          <w:sz w:val="24"/>
          <w:szCs w:val="24"/>
        </w:rPr>
        <w:t>(главных администраторов источников) по основаниям, установленным статьей 217 Бюджетно</w:t>
      </w:r>
      <w:r w:rsidR="00E65C46">
        <w:rPr>
          <w:rStyle w:val="FontStyle15"/>
          <w:sz w:val="24"/>
          <w:szCs w:val="24"/>
        </w:rPr>
        <w:t xml:space="preserve">го кодекса Российской </w:t>
      </w:r>
      <w:r w:rsidR="00E65C46" w:rsidRPr="00840E2C">
        <w:rPr>
          <w:rStyle w:val="FontStyle15"/>
          <w:sz w:val="24"/>
          <w:szCs w:val="24"/>
        </w:rPr>
        <w:t>Федерации</w:t>
      </w:r>
      <w:r>
        <w:rPr>
          <w:rStyle w:val="FontStyle15"/>
          <w:sz w:val="24"/>
          <w:szCs w:val="24"/>
        </w:rPr>
        <w:t>,</w:t>
      </w:r>
      <w:r w:rsidRPr="00840E2C">
        <w:t xml:space="preserve"> а также с учетом особенностей исполнения бюджета, установленных </w:t>
      </w:r>
      <w:r>
        <w:t>Решением</w:t>
      </w:r>
      <w:r w:rsidRPr="00840E2C">
        <w:t xml:space="preserve"> </w:t>
      </w:r>
      <w:r w:rsidR="009700C7">
        <w:t xml:space="preserve">о </w:t>
      </w:r>
      <w:proofErr w:type="gramStart"/>
      <w:r w:rsidRPr="00840E2C">
        <w:t>б</w:t>
      </w:r>
      <w:r>
        <w:t>юджете</w:t>
      </w:r>
      <w:proofErr w:type="gramEnd"/>
      <w:r w:rsidR="009700C7">
        <w:t xml:space="preserve"> ЗАТО</w:t>
      </w:r>
      <w:r>
        <w:t xml:space="preserve"> г.Североморск;</w:t>
      </w:r>
    </w:p>
    <w:p w:rsidR="006527C5" w:rsidRDefault="009700C7">
      <w:pPr>
        <w:pStyle w:val="Style5"/>
        <w:widowControl/>
        <w:ind w:firstLine="715"/>
        <w:rPr>
          <w:rStyle w:val="FontStyle15"/>
          <w:sz w:val="24"/>
          <w:szCs w:val="24"/>
        </w:rPr>
      </w:pPr>
      <w:r>
        <w:rPr>
          <w:rStyle w:val="FontStyle15"/>
          <w:sz w:val="24"/>
          <w:szCs w:val="24"/>
        </w:rPr>
        <w:t xml:space="preserve">- </w:t>
      </w:r>
      <w:r w:rsidR="00E65C46">
        <w:rPr>
          <w:rStyle w:val="FontStyle15"/>
          <w:sz w:val="24"/>
          <w:szCs w:val="24"/>
        </w:rPr>
        <w:t xml:space="preserve">по обращениям главных распорядителей </w:t>
      </w:r>
      <w:r w:rsidR="009C5E1F">
        <w:rPr>
          <w:rStyle w:val="FontStyle15"/>
          <w:sz w:val="24"/>
          <w:szCs w:val="24"/>
        </w:rPr>
        <w:t>(главных администраторов источников)</w:t>
      </w:r>
      <w:r w:rsidR="006527C5">
        <w:rPr>
          <w:rStyle w:val="FontStyle15"/>
          <w:sz w:val="24"/>
          <w:szCs w:val="24"/>
        </w:rPr>
        <w:t>, не приводящим к изменению показателей, утвержденных Решением о бюджете.</w:t>
      </w:r>
    </w:p>
    <w:p w:rsidR="00B903F2" w:rsidRDefault="00F04D18" w:rsidP="0045520B">
      <w:pPr>
        <w:pStyle w:val="Style7"/>
        <w:widowControl/>
        <w:tabs>
          <w:tab w:val="left" w:pos="0"/>
        </w:tabs>
        <w:ind w:right="5" w:firstLine="709"/>
        <w:rPr>
          <w:rStyle w:val="FontStyle15"/>
          <w:sz w:val="24"/>
          <w:szCs w:val="24"/>
        </w:rPr>
      </w:pPr>
      <w:r>
        <w:rPr>
          <w:rStyle w:val="FontStyle15"/>
          <w:sz w:val="24"/>
          <w:szCs w:val="24"/>
        </w:rPr>
        <w:t>3</w:t>
      </w:r>
      <w:r w:rsidR="00B903F2">
        <w:rPr>
          <w:rStyle w:val="FontStyle15"/>
          <w:sz w:val="24"/>
          <w:szCs w:val="24"/>
        </w:rPr>
        <w:t>. Изменение сводной бюджетной росписи и лимитов бюджетных обязательств осуществляется Управлением финансов  в следующем порядке.</w:t>
      </w:r>
    </w:p>
    <w:p w:rsidR="00D11C0A" w:rsidRPr="000D574F" w:rsidRDefault="00D11C0A" w:rsidP="00D11C0A">
      <w:pPr>
        <w:ind w:firstLine="709"/>
        <w:jc w:val="both"/>
        <w:rPr>
          <w:rStyle w:val="FontStyle15"/>
          <w:sz w:val="24"/>
          <w:szCs w:val="24"/>
        </w:rPr>
      </w:pPr>
      <w:r w:rsidRPr="000D574F">
        <w:rPr>
          <w:rStyle w:val="FontStyle15"/>
          <w:sz w:val="24"/>
          <w:szCs w:val="24"/>
        </w:rPr>
        <w:t xml:space="preserve">Управление финансов вносит изменения в сводную </w:t>
      </w:r>
      <w:r>
        <w:rPr>
          <w:rStyle w:val="FontStyle15"/>
          <w:sz w:val="24"/>
          <w:szCs w:val="24"/>
        </w:rPr>
        <w:t>бюджетную роспись и</w:t>
      </w:r>
      <w:r w:rsidRPr="000D574F">
        <w:rPr>
          <w:rStyle w:val="FontStyle15"/>
          <w:sz w:val="24"/>
          <w:szCs w:val="24"/>
        </w:rPr>
        <w:t xml:space="preserve"> лимиты </w:t>
      </w:r>
      <w:r>
        <w:rPr>
          <w:rStyle w:val="FontStyle15"/>
          <w:sz w:val="24"/>
          <w:szCs w:val="24"/>
        </w:rPr>
        <w:t xml:space="preserve">бюджетных обязательств </w:t>
      </w:r>
      <w:r w:rsidRPr="000D574F">
        <w:rPr>
          <w:rStyle w:val="FontStyle15"/>
          <w:sz w:val="24"/>
          <w:szCs w:val="24"/>
        </w:rPr>
        <w:t xml:space="preserve">согласно </w:t>
      </w:r>
      <w:r w:rsidRPr="008E53F8">
        <w:rPr>
          <w:rStyle w:val="FontStyle15"/>
          <w:sz w:val="24"/>
          <w:szCs w:val="24"/>
        </w:rPr>
        <w:t xml:space="preserve">приложениям </w:t>
      </w:r>
      <w:r w:rsidR="009700C7" w:rsidRPr="008E53F8">
        <w:rPr>
          <w:rStyle w:val="FontStyle15"/>
          <w:sz w:val="24"/>
          <w:szCs w:val="24"/>
        </w:rPr>
        <w:t>5</w:t>
      </w:r>
      <w:r w:rsidRPr="008E53F8">
        <w:rPr>
          <w:rStyle w:val="FontStyle15"/>
          <w:sz w:val="24"/>
          <w:szCs w:val="24"/>
        </w:rPr>
        <w:t xml:space="preserve"> и </w:t>
      </w:r>
      <w:r w:rsidR="009700C7" w:rsidRPr="008E53F8">
        <w:rPr>
          <w:rStyle w:val="FontStyle15"/>
          <w:sz w:val="24"/>
          <w:szCs w:val="24"/>
        </w:rPr>
        <w:t>6</w:t>
      </w:r>
      <w:r w:rsidR="001E310B" w:rsidRPr="008E53F8">
        <w:rPr>
          <w:rStyle w:val="FontStyle15"/>
          <w:sz w:val="24"/>
          <w:szCs w:val="24"/>
        </w:rPr>
        <w:t>, 7</w:t>
      </w:r>
      <w:r w:rsidRPr="008E53F8">
        <w:rPr>
          <w:rStyle w:val="FontStyle15"/>
          <w:sz w:val="24"/>
          <w:szCs w:val="24"/>
        </w:rPr>
        <w:t xml:space="preserve"> к</w:t>
      </w:r>
      <w:r>
        <w:rPr>
          <w:rStyle w:val="FontStyle15"/>
          <w:sz w:val="24"/>
          <w:szCs w:val="24"/>
        </w:rPr>
        <w:t xml:space="preserve"> настоящему Порядку в связи:</w:t>
      </w:r>
    </w:p>
    <w:p w:rsidR="00D11C0A" w:rsidRDefault="00D11C0A" w:rsidP="005B410C">
      <w:pPr>
        <w:ind w:firstLine="709"/>
        <w:jc w:val="both"/>
        <w:rPr>
          <w:rStyle w:val="FontStyle15"/>
          <w:sz w:val="24"/>
          <w:szCs w:val="24"/>
        </w:rPr>
      </w:pPr>
      <w:r>
        <w:rPr>
          <w:rStyle w:val="FontStyle15"/>
          <w:sz w:val="24"/>
          <w:szCs w:val="24"/>
        </w:rPr>
        <w:t>-</w:t>
      </w:r>
      <w:r w:rsidR="005B410C">
        <w:rPr>
          <w:rStyle w:val="FontStyle15"/>
          <w:sz w:val="24"/>
          <w:szCs w:val="24"/>
        </w:rPr>
        <w:t xml:space="preserve"> с принятием</w:t>
      </w:r>
      <w:r w:rsidR="005B410C" w:rsidRPr="000D574F">
        <w:rPr>
          <w:rStyle w:val="FontStyle15"/>
          <w:sz w:val="24"/>
          <w:szCs w:val="24"/>
        </w:rPr>
        <w:t xml:space="preserve"> Решения о внесении изменений в Решение о </w:t>
      </w:r>
      <w:proofErr w:type="gramStart"/>
      <w:r w:rsidR="005B410C" w:rsidRPr="000D574F">
        <w:rPr>
          <w:rStyle w:val="FontStyle15"/>
          <w:sz w:val="24"/>
          <w:szCs w:val="24"/>
        </w:rPr>
        <w:t>бюджете</w:t>
      </w:r>
      <w:proofErr w:type="gramEnd"/>
      <w:r w:rsidR="009700C7">
        <w:rPr>
          <w:rStyle w:val="FontStyle15"/>
          <w:sz w:val="24"/>
          <w:szCs w:val="24"/>
        </w:rPr>
        <w:t xml:space="preserve"> ЗАТО г.Североморск</w:t>
      </w:r>
      <w:r>
        <w:rPr>
          <w:rStyle w:val="FontStyle15"/>
          <w:sz w:val="24"/>
          <w:szCs w:val="24"/>
        </w:rPr>
        <w:t>;</w:t>
      </w:r>
      <w:r w:rsidR="006527C5">
        <w:rPr>
          <w:rStyle w:val="FontStyle15"/>
          <w:sz w:val="24"/>
          <w:szCs w:val="24"/>
        </w:rPr>
        <w:t xml:space="preserve"> </w:t>
      </w:r>
    </w:p>
    <w:p w:rsidR="00D11C0A" w:rsidRDefault="00D11C0A" w:rsidP="005B410C">
      <w:pPr>
        <w:ind w:firstLine="709"/>
        <w:jc w:val="both"/>
        <w:rPr>
          <w:rStyle w:val="FontStyle15"/>
          <w:sz w:val="24"/>
          <w:szCs w:val="24"/>
        </w:rPr>
      </w:pPr>
      <w:r>
        <w:rPr>
          <w:rStyle w:val="FontStyle15"/>
          <w:sz w:val="24"/>
          <w:szCs w:val="24"/>
        </w:rPr>
        <w:t>- с изменениями</w:t>
      </w:r>
      <w:r w:rsidR="00142AD5">
        <w:rPr>
          <w:rStyle w:val="FontStyle15"/>
          <w:sz w:val="24"/>
          <w:szCs w:val="24"/>
        </w:rPr>
        <w:t>,</w:t>
      </w:r>
      <w:r w:rsidR="006339E5">
        <w:rPr>
          <w:rStyle w:val="FontStyle15"/>
          <w:sz w:val="24"/>
          <w:szCs w:val="24"/>
        </w:rPr>
        <w:t xml:space="preserve"> связанны</w:t>
      </w:r>
      <w:r>
        <w:rPr>
          <w:rStyle w:val="FontStyle15"/>
          <w:sz w:val="24"/>
          <w:szCs w:val="24"/>
        </w:rPr>
        <w:t>ми</w:t>
      </w:r>
      <w:r w:rsidR="006339E5">
        <w:rPr>
          <w:rStyle w:val="FontStyle15"/>
          <w:sz w:val="24"/>
          <w:szCs w:val="24"/>
        </w:rPr>
        <w:t xml:space="preserve"> с особенностями исполнения бюджета ЗАТО г.Североморск</w:t>
      </w:r>
      <w:r w:rsidR="00142AD5">
        <w:rPr>
          <w:rStyle w:val="FontStyle15"/>
          <w:sz w:val="24"/>
          <w:szCs w:val="24"/>
        </w:rPr>
        <w:t>, установленны</w:t>
      </w:r>
      <w:r>
        <w:rPr>
          <w:rStyle w:val="FontStyle15"/>
          <w:sz w:val="24"/>
          <w:szCs w:val="24"/>
        </w:rPr>
        <w:t>ми</w:t>
      </w:r>
      <w:r w:rsidR="00142AD5">
        <w:rPr>
          <w:rStyle w:val="FontStyle15"/>
          <w:sz w:val="24"/>
          <w:szCs w:val="24"/>
        </w:rPr>
        <w:t xml:space="preserve"> Бюджетным </w:t>
      </w:r>
      <w:r w:rsidR="00336267">
        <w:rPr>
          <w:rStyle w:val="FontStyle15"/>
          <w:sz w:val="24"/>
          <w:szCs w:val="24"/>
        </w:rPr>
        <w:t>К</w:t>
      </w:r>
      <w:r w:rsidR="00BD6B5C">
        <w:rPr>
          <w:rStyle w:val="FontStyle15"/>
          <w:sz w:val="24"/>
          <w:szCs w:val="24"/>
        </w:rPr>
        <w:t>одексом и (или) Р</w:t>
      </w:r>
      <w:r>
        <w:rPr>
          <w:rStyle w:val="FontStyle15"/>
          <w:sz w:val="24"/>
          <w:szCs w:val="24"/>
        </w:rPr>
        <w:t>ешением о бюджете;</w:t>
      </w:r>
    </w:p>
    <w:p w:rsidR="00D11C0A" w:rsidRDefault="00D11C0A" w:rsidP="005B410C">
      <w:pPr>
        <w:ind w:firstLine="709"/>
        <w:jc w:val="both"/>
        <w:rPr>
          <w:rStyle w:val="FontStyle15"/>
          <w:sz w:val="24"/>
          <w:szCs w:val="24"/>
        </w:rPr>
      </w:pPr>
      <w:r>
        <w:rPr>
          <w:rStyle w:val="FontStyle15"/>
          <w:sz w:val="24"/>
          <w:szCs w:val="24"/>
        </w:rPr>
        <w:t xml:space="preserve">- </w:t>
      </w:r>
      <w:r w:rsidR="00142AD5">
        <w:rPr>
          <w:rStyle w:val="FontStyle15"/>
          <w:sz w:val="24"/>
          <w:szCs w:val="24"/>
        </w:rPr>
        <w:t>уменьшением лимитов</w:t>
      </w:r>
      <w:r w:rsidR="006339E5">
        <w:rPr>
          <w:rStyle w:val="FontStyle15"/>
          <w:sz w:val="24"/>
          <w:szCs w:val="24"/>
        </w:rPr>
        <w:t xml:space="preserve"> </w:t>
      </w:r>
      <w:r>
        <w:rPr>
          <w:rStyle w:val="FontStyle15"/>
          <w:sz w:val="24"/>
          <w:szCs w:val="24"/>
        </w:rPr>
        <w:t>бюджетных обязательств;</w:t>
      </w:r>
    </w:p>
    <w:p w:rsidR="00D11C0A" w:rsidRDefault="00D11C0A" w:rsidP="005B410C">
      <w:pPr>
        <w:ind w:firstLine="709"/>
        <w:jc w:val="both"/>
        <w:rPr>
          <w:rStyle w:val="FontStyle15"/>
          <w:sz w:val="24"/>
          <w:szCs w:val="24"/>
        </w:rPr>
      </w:pPr>
      <w:r>
        <w:rPr>
          <w:rStyle w:val="FontStyle15"/>
          <w:sz w:val="24"/>
          <w:szCs w:val="24"/>
        </w:rPr>
        <w:t xml:space="preserve">- </w:t>
      </w:r>
      <w:r w:rsidR="00142AD5" w:rsidRPr="00B71D65">
        <w:rPr>
          <w:rStyle w:val="FontStyle15"/>
          <w:sz w:val="24"/>
          <w:szCs w:val="24"/>
        </w:rPr>
        <w:t>изменением бюджетной классификации Российской Федерации, уточнением кодов бюджетной классификации</w:t>
      </w:r>
      <w:r>
        <w:rPr>
          <w:rStyle w:val="FontStyle15"/>
          <w:sz w:val="24"/>
          <w:szCs w:val="24"/>
        </w:rPr>
        <w:t>;</w:t>
      </w:r>
    </w:p>
    <w:p w:rsidR="005B410C" w:rsidRPr="000D574F" w:rsidRDefault="00D11C0A" w:rsidP="005B410C">
      <w:pPr>
        <w:ind w:firstLine="709"/>
        <w:jc w:val="both"/>
        <w:rPr>
          <w:rStyle w:val="FontStyle15"/>
          <w:sz w:val="24"/>
          <w:szCs w:val="24"/>
        </w:rPr>
      </w:pPr>
      <w:r>
        <w:rPr>
          <w:rStyle w:val="FontStyle15"/>
          <w:sz w:val="24"/>
          <w:szCs w:val="24"/>
        </w:rPr>
        <w:t>-</w:t>
      </w:r>
      <w:r w:rsidR="00142AD5">
        <w:rPr>
          <w:rStyle w:val="FontStyle15"/>
          <w:sz w:val="24"/>
          <w:szCs w:val="24"/>
        </w:rPr>
        <w:t xml:space="preserve"> изменени</w:t>
      </w:r>
      <w:r>
        <w:rPr>
          <w:rStyle w:val="FontStyle15"/>
          <w:sz w:val="24"/>
          <w:szCs w:val="24"/>
        </w:rPr>
        <w:t>ями</w:t>
      </w:r>
      <w:r w:rsidR="00142AD5">
        <w:rPr>
          <w:rStyle w:val="FontStyle15"/>
          <w:sz w:val="24"/>
          <w:szCs w:val="24"/>
        </w:rPr>
        <w:t>, вносимы</w:t>
      </w:r>
      <w:r w:rsidR="00336267">
        <w:rPr>
          <w:rStyle w:val="FontStyle15"/>
          <w:sz w:val="24"/>
          <w:szCs w:val="24"/>
        </w:rPr>
        <w:t>м</w:t>
      </w:r>
      <w:r>
        <w:rPr>
          <w:rStyle w:val="FontStyle15"/>
          <w:sz w:val="24"/>
          <w:szCs w:val="24"/>
        </w:rPr>
        <w:t>и</w:t>
      </w:r>
      <w:r w:rsidR="00142AD5">
        <w:rPr>
          <w:rStyle w:val="FontStyle15"/>
          <w:sz w:val="24"/>
          <w:szCs w:val="24"/>
        </w:rPr>
        <w:t xml:space="preserve"> в </w:t>
      </w:r>
      <w:r w:rsidR="00963BE3">
        <w:rPr>
          <w:rStyle w:val="FontStyle15"/>
          <w:sz w:val="24"/>
          <w:szCs w:val="24"/>
        </w:rPr>
        <w:t>соответствии с</w:t>
      </w:r>
      <w:r w:rsidR="00142AD5">
        <w:rPr>
          <w:rStyle w:val="FontStyle15"/>
          <w:sz w:val="24"/>
          <w:szCs w:val="24"/>
        </w:rPr>
        <w:t xml:space="preserve"> </w:t>
      </w:r>
      <w:r w:rsidR="00F04D18">
        <w:rPr>
          <w:rStyle w:val="FontStyle15"/>
          <w:sz w:val="24"/>
          <w:szCs w:val="24"/>
        </w:rPr>
        <w:t xml:space="preserve">уведомлениями по расчетам между бюджетами </w:t>
      </w:r>
      <w:r w:rsidR="00963BE3">
        <w:rPr>
          <w:rStyle w:val="FontStyle15"/>
          <w:sz w:val="24"/>
          <w:szCs w:val="24"/>
        </w:rPr>
        <w:t>администраторов областного бюджета.</w:t>
      </w:r>
      <w:r w:rsidR="00142AD5" w:rsidRPr="000D574F">
        <w:rPr>
          <w:rStyle w:val="FontStyle15"/>
          <w:sz w:val="24"/>
          <w:szCs w:val="24"/>
        </w:rPr>
        <w:t xml:space="preserve"> </w:t>
      </w:r>
    </w:p>
    <w:p w:rsidR="005B410C" w:rsidRDefault="00BD6B5C" w:rsidP="005B410C">
      <w:pPr>
        <w:pStyle w:val="Style5"/>
        <w:widowControl/>
        <w:ind w:right="10"/>
        <w:rPr>
          <w:rStyle w:val="FontStyle15"/>
          <w:sz w:val="24"/>
          <w:szCs w:val="24"/>
        </w:rPr>
      </w:pPr>
      <w:r>
        <w:rPr>
          <w:rStyle w:val="FontStyle15"/>
          <w:sz w:val="24"/>
          <w:szCs w:val="24"/>
        </w:rPr>
        <w:t>С</w:t>
      </w:r>
      <w:r w:rsidR="005B410C" w:rsidRPr="006B74A9">
        <w:rPr>
          <w:rStyle w:val="FontStyle15"/>
          <w:sz w:val="24"/>
          <w:szCs w:val="24"/>
        </w:rPr>
        <w:t>правки</w:t>
      </w:r>
      <w:r w:rsidR="00D11C0A">
        <w:rPr>
          <w:rStyle w:val="FontStyle15"/>
          <w:sz w:val="24"/>
          <w:szCs w:val="24"/>
        </w:rPr>
        <w:t>,</w:t>
      </w:r>
      <w:r>
        <w:rPr>
          <w:rStyle w:val="FontStyle15"/>
          <w:sz w:val="24"/>
          <w:szCs w:val="24"/>
        </w:rPr>
        <w:t xml:space="preserve"> оформленные </w:t>
      </w:r>
      <w:r w:rsidR="005B410C" w:rsidRPr="006B74A9">
        <w:rPr>
          <w:rStyle w:val="FontStyle15"/>
          <w:sz w:val="24"/>
          <w:szCs w:val="24"/>
        </w:rPr>
        <w:t xml:space="preserve">согласно приложениям </w:t>
      </w:r>
      <w:r w:rsidR="005B410C" w:rsidRPr="008E53F8">
        <w:rPr>
          <w:rStyle w:val="FontStyle15"/>
          <w:sz w:val="24"/>
          <w:szCs w:val="24"/>
        </w:rPr>
        <w:t>5</w:t>
      </w:r>
      <w:r w:rsidR="001E310B" w:rsidRPr="008E53F8">
        <w:rPr>
          <w:rStyle w:val="FontStyle15"/>
          <w:sz w:val="24"/>
          <w:szCs w:val="24"/>
        </w:rPr>
        <w:t>,</w:t>
      </w:r>
      <w:r w:rsidR="00CC0455">
        <w:rPr>
          <w:rStyle w:val="FontStyle15"/>
          <w:sz w:val="24"/>
          <w:szCs w:val="24"/>
        </w:rPr>
        <w:t xml:space="preserve"> 6</w:t>
      </w:r>
      <w:r w:rsidR="005B410C" w:rsidRPr="006B74A9">
        <w:rPr>
          <w:rStyle w:val="FontStyle15"/>
          <w:sz w:val="24"/>
          <w:szCs w:val="24"/>
        </w:rPr>
        <w:t xml:space="preserve"> доводятся бюджетным отделом Управления финансов до главных распорядителей</w:t>
      </w:r>
      <w:r w:rsidR="005B410C">
        <w:rPr>
          <w:rStyle w:val="FontStyle15"/>
          <w:sz w:val="24"/>
          <w:szCs w:val="24"/>
        </w:rPr>
        <w:t xml:space="preserve"> </w:t>
      </w:r>
      <w:r w:rsidR="005B410C" w:rsidRPr="006B74A9">
        <w:rPr>
          <w:rStyle w:val="FontStyle15"/>
          <w:sz w:val="24"/>
          <w:szCs w:val="24"/>
        </w:rPr>
        <w:t>(глав</w:t>
      </w:r>
      <w:r w:rsidR="005B410C">
        <w:rPr>
          <w:rStyle w:val="FontStyle15"/>
          <w:sz w:val="24"/>
          <w:szCs w:val="24"/>
        </w:rPr>
        <w:t xml:space="preserve">ных администраторов источников) </w:t>
      </w:r>
      <w:r w:rsidR="005B410C" w:rsidRPr="006B74A9">
        <w:rPr>
          <w:rStyle w:val="FontStyle15"/>
          <w:sz w:val="24"/>
          <w:szCs w:val="24"/>
        </w:rPr>
        <w:t xml:space="preserve">за подписью начальника Управления финансов и  специалиста, курирующего составление и ведение сводной </w:t>
      </w:r>
      <w:r w:rsidR="005B410C">
        <w:rPr>
          <w:rStyle w:val="FontStyle15"/>
          <w:sz w:val="24"/>
          <w:szCs w:val="24"/>
        </w:rPr>
        <w:t xml:space="preserve">бюджетной </w:t>
      </w:r>
      <w:r w:rsidR="005B410C" w:rsidRPr="006B74A9">
        <w:rPr>
          <w:rStyle w:val="FontStyle15"/>
          <w:sz w:val="24"/>
          <w:szCs w:val="24"/>
        </w:rPr>
        <w:t>росписи и лимитов</w:t>
      </w:r>
      <w:r w:rsidR="005B410C">
        <w:rPr>
          <w:rStyle w:val="FontStyle15"/>
          <w:sz w:val="24"/>
          <w:szCs w:val="24"/>
        </w:rPr>
        <w:t xml:space="preserve"> бюджетных обязательств</w:t>
      </w:r>
      <w:r w:rsidR="00CB16F7">
        <w:rPr>
          <w:rStyle w:val="FontStyle15"/>
          <w:sz w:val="24"/>
          <w:szCs w:val="24"/>
        </w:rPr>
        <w:t xml:space="preserve">, с присвоением кодов видов изменений, указанных в пункте </w:t>
      </w:r>
      <w:r w:rsidR="00F04D18">
        <w:rPr>
          <w:rStyle w:val="FontStyle15"/>
          <w:sz w:val="24"/>
          <w:szCs w:val="24"/>
        </w:rPr>
        <w:t>5 раздела 4</w:t>
      </w:r>
      <w:r w:rsidR="00CB16F7">
        <w:rPr>
          <w:rStyle w:val="FontStyle15"/>
          <w:sz w:val="24"/>
          <w:szCs w:val="24"/>
        </w:rPr>
        <w:t>.</w:t>
      </w:r>
      <w:r w:rsidR="001E310B">
        <w:rPr>
          <w:rStyle w:val="FontStyle15"/>
          <w:sz w:val="24"/>
          <w:szCs w:val="24"/>
        </w:rPr>
        <w:t xml:space="preserve"> </w:t>
      </w:r>
    </w:p>
    <w:p w:rsidR="00A80C2E" w:rsidRDefault="00F04D18" w:rsidP="0045520B">
      <w:pPr>
        <w:pStyle w:val="Style7"/>
        <w:widowControl/>
        <w:tabs>
          <w:tab w:val="left" w:pos="0"/>
        </w:tabs>
        <w:ind w:right="5" w:firstLine="709"/>
        <w:rPr>
          <w:rStyle w:val="FontStyle15"/>
          <w:sz w:val="24"/>
          <w:szCs w:val="24"/>
        </w:rPr>
      </w:pPr>
      <w:r>
        <w:rPr>
          <w:rStyle w:val="FontStyle15"/>
          <w:sz w:val="24"/>
          <w:szCs w:val="24"/>
        </w:rPr>
        <w:t>4</w:t>
      </w:r>
      <w:r w:rsidR="00587693">
        <w:rPr>
          <w:rStyle w:val="FontStyle15"/>
          <w:sz w:val="24"/>
          <w:szCs w:val="24"/>
        </w:rPr>
        <w:t>.</w:t>
      </w:r>
      <w:r w:rsidR="005B410C">
        <w:rPr>
          <w:rStyle w:val="FontStyle15"/>
          <w:sz w:val="24"/>
          <w:szCs w:val="24"/>
        </w:rPr>
        <w:t xml:space="preserve"> </w:t>
      </w:r>
      <w:r w:rsidR="00A80C2E">
        <w:rPr>
          <w:rStyle w:val="FontStyle15"/>
          <w:sz w:val="24"/>
          <w:szCs w:val="24"/>
        </w:rPr>
        <w:t xml:space="preserve">Главные распорядители (главные </w:t>
      </w:r>
      <w:r w:rsidR="00E734C4">
        <w:rPr>
          <w:rStyle w:val="FontStyle15"/>
          <w:sz w:val="24"/>
          <w:szCs w:val="24"/>
        </w:rPr>
        <w:t>администраторы источников</w:t>
      </w:r>
      <w:r w:rsidR="00A80C2E">
        <w:rPr>
          <w:rStyle w:val="FontStyle15"/>
          <w:sz w:val="24"/>
          <w:szCs w:val="24"/>
        </w:rPr>
        <w:t xml:space="preserve">) представляют в Управление финансов предложения по внесению изменений в сводную бюджетную роспись </w:t>
      </w:r>
      <w:r w:rsidR="00594E16">
        <w:rPr>
          <w:rStyle w:val="FontStyle15"/>
          <w:sz w:val="24"/>
          <w:szCs w:val="24"/>
        </w:rPr>
        <w:t>и лимиты бюджетных обязательств</w:t>
      </w:r>
    </w:p>
    <w:p w:rsidR="00A80C2E" w:rsidRPr="00C537F4" w:rsidRDefault="00A80C2E" w:rsidP="00A80C2E">
      <w:pPr>
        <w:pStyle w:val="Style5"/>
        <w:widowControl/>
        <w:ind w:right="19" w:firstLine="734"/>
        <w:rPr>
          <w:rStyle w:val="FontStyle15"/>
          <w:sz w:val="24"/>
          <w:szCs w:val="24"/>
        </w:rPr>
      </w:pPr>
      <w:r w:rsidRPr="004C0CEE">
        <w:rPr>
          <w:rStyle w:val="FontStyle15"/>
          <w:sz w:val="24"/>
          <w:szCs w:val="24"/>
        </w:rPr>
        <w:t xml:space="preserve">- на бумажном </w:t>
      </w:r>
      <w:r w:rsidRPr="00C537F4">
        <w:rPr>
          <w:rStyle w:val="FontStyle15"/>
          <w:sz w:val="24"/>
          <w:szCs w:val="24"/>
        </w:rPr>
        <w:t>носителе:</w:t>
      </w:r>
    </w:p>
    <w:p w:rsidR="00A80C2E" w:rsidRPr="006B74A9" w:rsidRDefault="00A80C2E" w:rsidP="00A80C2E">
      <w:pPr>
        <w:pStyle w:val="Style5"/>
        <w:widowControl/>
        <w:ind w:firstLine="715"/>
        <w:rPr>
          <w:rStyle w:val="FontStyle15"/>
          <w:sz w:val="24"/>
          <w:szCs w:val="24"/>
        </w:rPr>
      </w:pPr>
      <w:r w:rsidRPr="004305C3">
        <w:rPr>
          <w:rStyle w:val="FontStyle15"/>
          <w:sz w:val="24"/>
          <w:szCs w:val="24"/>
        </w:rPr>
        <w:t>а) письменное обращение с прилагаемым к нему обоснованием предлагаемых изменений</w:t>
      </w:r>
      <w:r w:rsidR="00D22770" w:rsidRPr="004305C3">
        <w:rPr>
          <w:rStyle w:val="FontStyle15"/>
          <w:sz w:val="24"/>
          <w:szCs w:val="24"/>
        </w:rPr>
        <w:t>.  По изменениям, приводящим к изменению показателей, утвержденных Решением о бюджете,</w:t>
      </w:r>
      <w:r w:rsidR="004305C3" w:rsidRPr="004305C3">
        <w:rPr>
          <w:rStyle w:val="FontStyle15"/>
          <w:sz w:val="24"/>
          <w:szCs w:val="24"/>
        </w:rPr>
        <w:t xml:space="preserve"> </w:t>
      </w:r>
      <w:r w:rsidR="00D22770" w:rsidRPr="004305C3">
        <w:rPr>
          <w:rStyle w:val="FontStyle15"/>
          <w:sz w:val="24"/>
          <w:szCs w:val="24"/>
        </w:rPr>
        <w:t xml:space="preserve">обращение главного распорядителя должно быть согласованно с Главой </w:t>
      </w:r>
      <w:proofErr w:type="gramStart"/>
      <w:r w:rsidR="00D22770" w:rsidRPr="004305C3">
        <w:rPr>
          <w:rStyle w:val="FontStyle15"/>
          <w:sz w:val="24"/>
          <w:szCs w:val="24"/>
        </w:rPr>
        <w:t>администрации</w:t>
      </w:r>
      <w:proofErr w:type="gramEnd"/>
      <w:r w:rsidR="00D22770" w:rsidRPr="004305C3">
        <w:rPr>
          <w:rStyle w:val="FontStyle15"/>
          <w:sz w:val="24"/>
          <w:szCs w:val="24"/>
        </w:rPr>
        <w:t xml:space="preserve"> ЗАТО г.Североморск;</w:t>
      </w:r>
    </w:p>
    <w:p w:rsidR="00A80C2E" w:rsidRPr="006B74A9" w:rsidRDefault="00A80C2E" w:rsidP="00A80C2E">
      <w:pPr>
        <w:pStyle w:val="Style5"/>
        <w:widowControl/>
        <w:ind w:firstLine="706"/>
        <w:rPr>
          <w:rStyle w:val="FontStyle15"/>
          <w:sz w:val="24"/>
          <w:szCs w:val="24"/>
        </w:rPr>
      </w:pPr>
      <w:r>
        <w:rPr>
          <w:rStyle w:val="FontStyle15"/>
          <w:sz w:val="24"/>
          <w:szCs w:val="24"/>
        </w:rPr>
        <w:t xml:space="preserve">б) </w:t>
      </w:r>
      <w:r w:rsidRPr="006B74A9">
        <w:rPr>
          <w:rStyle w:val="FontStyle15"/>
          <w:sz w:val="24"/>
          <w:szCs w:val="24"/>
        </w:rPr>
        <w:t xml:space="preserve">справки согласно приложению </w:t>
      </w:r>
      <w:r w:rsidR="008E53F8">
        <w:rPr>
          <w:rStyle w:val="FontStyle15"/>
          <w:sz w:val="24"/>
          <w:szCs w:val="24"/>
        </w:rPr>
        <w:t>8 и 9</w:t>
      </w:r>
      <w:r w:rsidRPr="006B74A9">
        <w:rPr>
          <w:rStyle w:val="FontStyle15"/>
          <w:sz w:val="24"/>
          <w:szCs w:val="24"/>
        </w:rPr>
        <w:t xml:space="preserve"> </w:t>
      </w:r>
      <w:r w:rsidR="00130DAE">
        <w:rPr>
          <w:rStyle w:val="FontStyle15"/>
          <w:sz w:val="24"/>
          <w:szCs w:val="24"/>
        </w:rPr>
        <w:t xml:space="preserve">(при внесении изменений в сводную роспись) и </w:t>
      </w:r>
      <w:r w:rsidR="008E53F8">
        <w:rPr>
          <w:rStyle w:val="FontStyle15"/>
          <w:sz w:val="24"/>
          <w:szCs w:val="24"/>
        </w:rPr>
        <w:t>10</w:t>
      </w:r>
      <w:r w:rsidR="00130DAE">
        <w:rPr>
          <w:rStyle w:val="FontStyle15"/>
          <w:sz w:val="24"/>
          <w:szCs w:val="24"/>
        </w:rPr>
        <w:t xml:space="preserve"> (при внесении изменений в сводные лимиты бюджетных обязательств) </w:t>
      </w:r>
      <w:r w:rsidRPr="006B74A9">
        <w:rPr>
          <w:rStyle w:val="FontStyle15"/>
          <w:sz w:val="24"/>
          <w:szCs w:val="24"/>
        </w:rPr>
        <w:t>к настоящему Порядку в двух экземплярах;</w:t>
      </w:r>
    </w:p>
    <w:p w:rsidR="00A80C2E" w:rsidRDefault="00A80C2E" w:rsidP="00A80C2E">
      <w:pPr>
        <w:pStyle w:val="Style5"/>
        <w:widowControl/>
        <w:ind w:left="715" w:firstLine="0"/>
        <w:jc w:val="left"/>
        <w:rPr>
          <w:rStyle w:val="FontStyle15"/>
          <w:sz w:val="24"/>
          <w:szCs w:val="24"/>
        </w:rPr>
      </w:pPr>
      <w:r>
        <w:rPr>
          <w:rStyle w:val="FontStyle15"/>
          <w:sz w:val="24"/>
          <w:szCs w:val="24"/>
        </w:rPr>
        <w:t xml:space="preserve">в) </w:t>
      </w:r>
      <w:r w:rsidRPr="006B74A9">
        <w:rPr>
          <w:rStyle w:val="FontStyle15"/>
          <w:sz w:val="24"/>
          <w:szCs w:val="24"/>
        </w:rPr>
        <w:t>иные документы</w:t>
      </w:r>
      <w:r w:rsidRPr="00D22770">
        <w:rPr>
          <w:rStyle w:val="FontStyle15"/>
          <w:sz w:val="24"/>
          <w:szCs w:val="24"/>
        </w:rPr>
        <w:t>, пре</w:t>
      </w:r>
      <w:r w:rsidR="00947328" w:rsidRPr="00D22770">
        <w:rPr>
          <w:rStyle w:val="FontStyle15"/>
          <w:sz w:val="24"/>
          <w:szCs w:val="24"/>
        </w:rPr>
        <w:t>дусмотренные настоящим Порядком;</w:t>
      </w:r>
    </w:p>
    <w:p w:rsidR="001E310B" w:rsidRDefault="001E310B" w:rsidP="001E310B">
      <w:pPr>
        <w:pStyle w:val="Style5"/>
        <w:widowControl/>
        <w:ind w:firstLine="715"/>
        <w:rPr>
          <w:rStyle w:val="FontStyle15"/>
          <w:sz w:val="24"/>
          <w:szCs w:val="24"/>
        </w:rPr>
      </w:pPr>
      <w:r>
        <w:rPr>
          <w:rStyle w:val="FontStyle15"/>
          <w:sz w:val="24"/>
          <w:szCs w:val="24"/>
        </w:rPr>
        <w:t xml:space="preserve">- в электронном виде структурированные файлы справок, сформированные посредством программного комплекса </w:t>
      </w:r>
      <w:r w:rsidRPr="00E6790E">
        <w:rPr>
          <w:rStyle w:val="FontStyle15"/>
          <w:sz w:val="24"/>
          <w:szCs w:val="24"/>
        </w:rPr>
        <w:t>«Бюджет-</w:t>
      </w:r>
      <w:proofErr w:type="gramStart"/>
      <w:r w:rsidRPr="00E6790E">
        <w:rPr>
          <w:rStyle w:val="FontStyle15"/>
          <w:sz w:val="24"/>
          <w:szCs w:val="24"/>
          <w:lang w:val="en-US"/>
        </w:rPr>
        <w:t>Smart</w:t>
      </w:r>
      <w:proofErr w:type="gramEnd"/>
      <w:r w:rsidRPr="00E6790E">
        <w:rPr>
          <w:rStyle w:val="FontStyle15"/>
          <w:sz w:val="24"/>
          <w:szCs w:val="24"/>
        </w:rPr>
        <w:t>»</w:t>
      </w:r>
      <w:r>
        <w:rPr>
          <w:rStyle w:val="FontStyle15"/>
          <w:sz w:val="24"/>
          <w:szCs w:val="24"/>
        </w:rPr>
        <w:t>.</w:t>
      </w:r>
    </w:p>
    <w:p w:rsidR="001E310B" w:rsidRPr="001E310B" w:rsidRDefault="001E310B" w:rsidP="001E310B">
      <w:pPr>
        <w:pStyle w:val="ConsPlusNormal"/>
        <w:jc w:val="both"/>
        <w:rPr>
          <w:rFonts w:ascii="Times New Roman" w:hAnsi="Times New Roman"/>
          <w:sz w:val="24"/>
          <w:szCs w:val="24"/>
        </w:rPr>
      </w:pPr>
      <w:r w:rsidRPr="004305C3">
        <w:rPr>
          <w:rFonts w:ascii="Times New Roman" w:hAnsi="Times New Roman"/>
          <w:sz w:val="24"/>
          <w:szCs w:val="24"/>
        </w:rPr>
        <w:t>Одновременно с предложениями об изменении сводной бюджетной росписи главные распорядители представляют уточненные ОБАС.</w:t>
      </w:r>
    </w:p>
    <w:p w:rsidR="00A80C2E" w:rsidRDefault="00A80C2E" w:rsidP="00A80C2E">
      <w:pPr>
        <w:pStyle w:val="Style7"/>
        <w:widowControl/>
        <w:tabs>
          <w:tab w:val="left" w:pos="1450"/>
        </w:tabs>
        <w:ind w:firstLine="709"/>
        <w:rPr>
          <w:rStyle w:val="FontStyle15"/>
          <w:sz w:val="24"/>
          <w:szCs w:val="24"/>
        </w:rPr>
      </w:pPr>
      <w:r>
        <w:rPr>
          <w:rStyle w:val="FontStyle15"/>
          <w:sz w:val="24"/>
          <w:szCs w:val="24"/>
        </w:rPr>
        <w:lastRenderedPageBreak/>
        <w:t>В случае</w:t>
      </w:r>
      <w:r w:rsidRPr="006B74A9">
        <w:rPr>
          <w:rStyle w:val="FontStyle15"/>
          <w:sz w:val="24"/>
          <w:szCs w:val="24"/>
        </w:rPr>
        <w:t xml:space="preserve"> если</w:t>
      </w:r>
      <w:r>
        <w:rPr>
          <w:rStyle w:val="FontStyle15"/>
          <w:sz w:val="24"/>
          <w:szCs w:val="24"/>
        </w:rPr>
        <w:t>,</w:t>
      </w:r>
      <w:r w:rsidRPr="006B74A9">
        <w:rPr>
          <w:rStyle w:val="FontStyle15"/>
          <w:sz w:val="24"/>
          <w:szCs w:val="24"/>
        </w:rPr>
        <w:t xml:space="preserve"> предлагаемые изменения предусматривают уменьшение бюджетных ассигнований, </w:t>
      </w:r>
      <w:r w:rsidR="00F81A8A">
        <w:rPr>
          <w:rStyle w:val="FontStyle15"/>
          <w:sz w:val="24"/>
          <w:szCs w:val="24"/>
        </w:rPr>
        <w:t xml:space="preserve"> сводных </w:t>
      </w:r>
      <w:r w:rsidRPr="006B74A9">
        <w:rPr>
          <w:rStyle w:val="FontStyle15"/>
          <w:sz w:val="24"/>
          <w:szCs w:val="24"/>
        </w:rPr>
        <w:t xml:space="preserve">лимитов бюджетных обязательств, главные распорядители </w:t>
      </w:r>
      <w:r>
        <w:rPr>
          <w:rStyle w:val="FontStyle15"/>
          <w:sz w:val="24"/>
          <w:szCs w:val="24"/>
        </w:rPr>
        <w:t>бюджетных сре</w:t>
      </w:r>
      <w:proofErr w:type="gramStart"/>
      <w:r>
        <w:rPr>
          <w:rStyle w:val="FontStyle15"/>
          <w:sz w:val="24"/>
          <w:szCs w:val="24"/>
        </w:rPr>
        <w:t xml:space="preserve">дств </w:t>
      </w:r>
      <w:r w:rsidRPr="006B74A9">
        <w:rPr>
          <w:rStyle w:val="FontStyle15"/>
          <w:sz w:val="24"/>
          <w:szCs w:val="24"/>
        </w:rPr>
        <w:t>пр</w:t>
      </w:r>
      <w:proofErr w:type="gramEnd"/>
      <w:r w:rsidRPr="006B74A9">
        <w:rPr>
          <w:rStyle w:val="FontStyle15"/>
          <w:sz w:val="24"/>
          <w:szCs w:val="24"/>
        </w:rPr>
        <w:t>инимают письменное обязательство о недопущении образования кредиторской задолженности.</w:t>
      </w:r>
    </w:p>
    <w:p w:rsidR="00F81A8A" w:rsidRPr="006B74A9" w:rsidRDefault="00D22770" w:rsidP="00F81A8A">
      <w:pPr>
        <w:pStyle w:val="Style5"/>
        <w:widowControl/>
        <w:ind w:firstLine="706"/>
        <w:rPr>
          <w:rStyle w:val="FontStyle15"/>
          <w:sz w:val="24"/>
          <w:szCs w:val="24"/>
        </w:rPr>
      </w:pPr>
      <w:r w:rsidRPr="004305C3">
        <w:rPr>
          <w:rStyle w:val="FontStyle15"/>
          <w:sz w:val="24"/>
          <w:szCs w:val="24"/>
        </w:rPr>
        <w:t>В</w:t>
      </w:r>
      <w:r w:rsidR="00F81A8A" w:rsidRPr="004305C3">
        <w:rPr>
          <w:rStyle w:val="FontStyle15"/>
          <w:sz w:val="24"/>
          <w:szCs w:val="24"/>
        </w:rPr>
        <w:t>несени</w:t>
      </w:r>
      <w:r w:rsidRPr="004305C3">
        <w:rPr>
          <w:rStyle w:val="FontStyle15"/>
          <w:sz w:val="24"/>
          <w:szCs w:val="24"/>
        </w:rPr>
        <w:t>е</w:t>
      </w:r>
      <w:r w:rsidR="00F81A8A" w:rsidRPr="004305C3">
        <w:rPr>
          <w:rStyle w:val="FontStyle15"/>
          <w:sz w:val="24"/>
          <w:szCs w:val="24"/>
        </w:rPr>
        <w:t xml:space="preserve"> изменений в сводную бюджетную роспись в части бюджетных ассигнований, утвержденных на реализацию целевых программ, </w:t>
      </w:r>
      <w:r w:rsidRPr="004305C3">
        <w:rPr>
          <w:rStyle w:val="FontStyle15"/>
          <w:sz w:val="24"/>
          <w:szCs w:val="24"/>
        </w:rPr>
        <w:t>ос</w:t>
      </w:r>
      <w:r w:rsidR="004305C3" w:rsidRPr="004305C3">
        <w:rPr>
          <w:rStyle w:val="FontStyle15"/>
          <w:sz w:val="24"/>
          <w:szCs w:val="24"/>
        </w:rPr>
        <w:t>уществляется после утверждения П</w:t>
      </w:r>
      <w:r w:rsidRPr="004305C3">
        <w:rPr>
          <w:rStyle w:val="FontStyle15"/>
          <w:sz w:val="24"/>
          <w:szCs w:val="24"/>
        </w:rPr>
        <w:t>остановлени</w:t>
      </w:r>
      <w:r w:rsidR="004305C3">
        <w:rPr>
          <w:rStyle w:val="FontStyle15"/>
          <w:sz w:val="24"/>
          <w:szCs w:val="24"/>
        </w:rPr>
        <w:t>я</w:t>
      </w:r>
      <w:r w:rsidRPr="004305C3">
        <w:rPr>
          <w:rStyle w:val="FontStyle15"/>
          <w:sz w:val="24"/>
          <w:szCs w:val="24"/>
        </w:rPr>
        <w:t xml:space="preserve"> о</w:t>
      </w:r>
      <w:r w:rsidR="004305C3" w:rsidRPr="004305C3">
        <w:rPr>
          <w:rStyle w:val="FontStyle15"/>
          <w:sz w:val="24"/>
          <w:szCs w:val="24"/>
        </w:rPr>
        <w:t xml:space="preserve"> внесении </w:t>
      </w:r>
      <w:r w:rsidRPr="004305C3">
        <w:rPr>
          <w:rStyle w:val="FontStyle15"/>
          <w:sz w:val="24"/>
          <w:szCs w:val="24"/>
        </w:rPr>
        <w:t xml:space="preserve"> изменени</w:t>
      </w:r>
      <w:r w:rsidR="004305C3" w:rsidRPr="004305C3">
        <w:rPr>
          <w:rStyle w:val="FontStyle15"/>
          <w:sz w:val="24"/>
          <w:szCs w:val="24"/>
        </w:rPr>
        <w:t>й</w:t>
      </w:r>
      <w:r w:rsidRPr="004305C3">
        <w:rPr>
          <w:rStyle w:val="FontStyle15"/>
          <w:sz w:val="24"/>
          <w:szCs w:val="24"/>
        </w:rPr>
        <w:t xml:space="preserve"> в соответствующ</w:t>
      </w:r>
      <w:r w:rsidR="004305C3">
        <w:rPr>
          <w:rStyle w:val="FontStyle15"/>
          <w:sz w:val="24"/>
          <w:szCs w:val="24"/>
        </w:rPr>
        <w:t>ую</w:t>
      </w:r>
      <w:r w:rsidRPr="004305C3">
        <w:rPr>
          <w:rStyle w:val="FontStyle15"/>
          <w:sz w:val="24"/>
          <w:szCs w:val="24"/>
        </w:rPr>
        <w:t xml:space="preserve"> </w:t>
      </w:r>
      <w:r w:rsidR="00044B64" w:rsidRPr="004305C3">
        <w:rPr>
          <w:rStyle w:val="FontStyle15"/>
          <w:sz w:val="24"/>
          <w:szCs w:val="24"/>
        </w:rPr>
        <w:t>целев</w:t>
      </w:r>
      <w:r w:rsidR="004305C3">
        <w:rPr>
          <w:rStyle w:val="FontStyle15"/>
          <w:sz w:val="24"/>
          <w:szCs w:val="24"/>
        </w:rPr>
        <w:t>ую</w:t>
      </w:r>
      <w:r w:rsidR="00044B64" w:rsidRPr="004305C3">
        <w:rPr>
          <w:rStyle w:val="FontStyle15"/>
          <w:sz w:val="24"/>
          <w:szCs w:val="24"/>
        </w:rPr>
        <w:t xml:space="preserve"> программ</w:t>
      </w:r>
      <w:r w:rsidR="004305C3">
        <w:rPr>
          <w:rStyle w:val="FontStyle15"/>
          <w:sz w:val="24"/>
          <w:szCs w:val="24"/>
        </w:rPr>
        <w:t>у</w:t>
      </w:r>
      <w:r w:rsidR="00044B64" w:rsidRPr="004305C3">
        <w:rPr>
          <w:rStyle w:val="FontStyle15"/>
          <w:sz w:val="24"/>
          <w:szCs w:val="24"/>
        </w:rPr>
        <w:t xml:space="preserve">, с указанием </w:t>
      </w:r>
      <w:r w:rsidR="004305C3">
        <w:rPr>
          <w:rStyle w:val="FontStyle15"/>
          <w:sz w:val="24"/>
          <w:szCs w:val="24"/>
        </w:rPr>
        <w:t>его</w:t>
      </w:r>
      <w:r w:rsidR="00044B64" w:rsidRPr="004305C3">
        <w:rPr>
          <w:rStyle w:val="FontStyle15"/>
          <w:sz w:val="24"/>
          <w:szCs w:val="24"/>
        </w:rPr>
        <w:t xml:space="preserve"> реквизитов.</w:t>
      </w:r>
    </w:p>
    <w:p w:rsidR="00F81A8A" w:rsidRPr="006B74A9" w:rsidRDefault="00F81A8A" w:rsidP="00F81A8A">
      <w:pPr>
        <w:pStyle w:val="Style7"/>
        <w:widowControl/>
        <w:tabs>
          <w:tab w:val="left" w:pos="1418"/>
          <w:tab w:val="left" w:pos="1450"/>
        </w:tabs>
        <w:ind w:firstLine="709"/>
        <w:rPr>
          <w:rStyle w:val="FontStyle15"/>
          <w:sz w:val="24"/>
          <w:szCs w:val="24"/>
        </w:rPr>
      </w:pPr>
      <w:r w:rsidRPr="006B74A9">
        <w:rPr>
          <w:rStyle w:val="FontStyle15"/>
          <w:sz w:val="24"/>
          <w:szCs w:val="24"/>
        </w:rPr>
        <w:t xml:space="preserve">Уменьшение бюджетных ассигнований, предусмотренных на исполнение публичных нормативных обязательств и обслуживание муниципального  </w:t>
      </w:r>
      <w:proofErr w:type="gramStart"/>
      <w:r w:rsidRPr="006B74A9">
        <w:rPr>
          <w:rStyle w:val="FontStyle15"/>
          <w:sz w:val="24"/>
          <w:szCs w:val="24"/>
        </w:rPr>
        <w:t>долга</w:t>
      </w:r>
      <w:proofErr w:type="gramEnd"/>
      <w:r w:rsidRPr="006B74A9">
        <w:rPr>
          <w:rStyle w:val="FontStyle15"/>
          <w:sz w:val="24"/>
          <w:szCs w:val="24"/>
        </w:rPr>
        <w:t xml:space="preserve"> ЗАТО г.Североморск, для увеличения иных бюджетных ассигнований без внесения изменений в Решение о бюджете не допускается.</w:t>
      </w:r>
    </w:p>
    <w:p w:rsidR="00A80C2E" w:rsidRPr="006515F7" w:rsidRDefault="00F04D18" w:rsidP="00A80C2E">
      <w:pPr>
        <w:pStyle w:val="Style5"/>
        <w:widowControl/>
        <w:ind w:right="19" w:firstLine="734"/>
        <w:rPr>
          <w:rStyle w:val="FontStyle15"/>
          <w:sz w:val="24"/>
          <w:szCs w:val="24"/>
        </w:rPr>
      </w:pPr>
      <w:r>
        <w:rPr>
          <w:rStyle w:val="FontStyle15"/>
          <w:sz w:val="24"/>
          <w:szCs w:val="24"/>
        </w:rPr>
        <w:t>5</w:t>
      </w:r>
      <w:r w:rsidR="00105A76">
        <w:rPr>
          <w:rStyle w:val="FontStyle15"/>
          <w:sz w:val="24"/>
          <w:szCs w:val="24"/>
        </w:rPr>
        <w:t xml:space="preserve">. </w:t>
      </w:r>
      <w:r w:rsidR="00A80C2E" w:rsidRPr="006515F7">
        <w:rPr>
          <w:rStyle w:val="FontStyle15"/>
          <w:sz w:val="24"/>
          <w:szCs w:val="24"/>
        </w:rPr>
        <w:t>Оформление справок согласно приложениям</w:t>
      </w:r>
      <w:r w:rsidR="00E734C4" w:rsidRPr="006515F7">
        <w:rPr>
          <w:rStyle w:val="FontStyle15"/>
          <w:sz w:val="24"/>
          <w:szCs w:val="24"/>
        </w:rPr>
        <w:t xml:space="preserve"> </w:t>
      </w:r>
      <w:r w:rsidR="008E53F8">
        <w:rPr>
          <w:rStyle w:val="FontStyle15"/>
          <w:sz w:val="24"/>
          <w:szCs w:val="24"/>
        </w:rPr>
        <w:t>8, 9, 10</w:t>
      </w:r>
      <w:r w:rsidR="00A80C2E" w:rsidRPr="006515F7">
        <w:rPr>
          <w:rStyle w:val="FontStyle15"/>
          <w:sz w:val="24"/>
          <w:szCs w:val="24"/>
        </w:rPr>
        <w:t xml:space="preserve"> к настоящему Порядку осуществляется главными распорядителями бюджетных средств (главными администраторами источников) с присвоением следующих кодов видов изменений:</w:t>
      </w:r>
    </w:p>
    <w:p w:rsidR="00F81A8A" w:rsidRPr="009B7982" w:rsidRDefault="00F81A8A" w:rsidP="00F81A8A">
      <w:pPr>
        <w:pStyle w:val="Style5"/>
        <w:widowControl/>
        <w:ind w:right="19" w:firstLine="709"/>
        <w:rPr>
          <w:rStyle w:val="FontStyle15"/>
          <w:sz w:val="24"/>
          <w:szCs w:val="24"/>
        </w:rPr>
      </w:pPr>
      <w:r w:rsidRPr="009B7982">
        <w:rPr>
          <w:rStyle w:val="FontStyle15"/>
          <w:sz w:val="24"/>
          <w:szCs w:val="24"/>
        </w:rPr>
        <w:t>0</w:t>
      </w:r>
      <w:r>
        <w:rPr>
          <w:rStyle w:val="FontStyle15"/>
          <w:sz w:val="24"/>
          <w:szCs w:val="24"/>
        </w:rPr>
        <w:t>20</w:t>
      </w:r>
      <w:r w:rsidRPr="009B7982">
        <w:rPr>
          <w:rStyle w:val="FontStyle15"/>
          <w:sz w:val="24"/>
          <w:szCs w:val="24"/>
        </w:rPr>
        <w:t xml:space="preserve"> – изменения, вносимые в связи с принятием Решения о внесении изменений в  Решение о бюджете на текущий финансовый год;</w:t>
      </w:r>
    </w:p>
    <w:p w:rsidR="00F81A8A" w:rsidRDefault="00F81A8A" w:rsidP="00F81A8A">
      <w:pPr>
        <w:pStyle w:val="Style5"/>
        <w:widowControl/>
        <w:ind w:right="19" w:firstLine="709"/>
        <w:rPr>
          <w:rStyle w:val="FontStyle15"/>
          <w:sz w:val="24"/>
          <w:szCs w:val="24"/>
        </w:rPr>
      </w:pPr>
      <w:r>
        <w:rPr>
          <w:rStyle w:val="FontStyle15"/>
          <w:sz w:val="24"/>
          <w:szCs w:val="24"/>
        </w:rPr>
        <w:t>030 – изменения, вносимые на суммы остатков прошлых лет по межбюджетным трансфертам, полученным в виде субсидий, субвенций и иных межбюджетных трансфертов, соответственно целям их предоставления;</w:t>
      </w:r>
    </w:p>
    <w:p w:rsidR="00F81A8A" w:rsidRDefault="00F81A8A" w:rsidP="00F81A8A">
      <w:pPr>
        <w:pStyle w:val="Style5"/>
        <w:widowControl/>
        <w:ind w:right="19" w:firstLine="709"/>
        <w:rPr>
          <w:rStyle w:val="FontStyle15"/>
          <w:sz w:val="24"/>
          <w:szCs w:val="24"/>
        </w:rPr>
      </w:pPr>
      <w:r>
        <w:rPr>
          <w:rStyle w:val="FontStyle15"/>
          <w:sz w:val="24"/>
          <w:szCs w:val="24"/>
        </w:rPr>
        <w:t>040 – изменения, вносимые в соответствии с уведомлениями по расчетам между бюджетами администраторов областного бюджета;</w:t>
      </w:r>
    </w:p>
    <w:p w:rsidR="00F81A8A" w:rsidRPr="00B71D65" w:rsidRDefault="00F81A8A" w:rsidP="00F81A8A">
      <w:pPr>
        <w:pStyle w:val="a7"/>
        <w:tabs>
          <w:tab w:val="left" w:pos="0"/>
        </w:tabs>
        <w:ind w:left="0" w:firstLine="709"/>
        <w:jc w:val="both"/>
        <w:rPr>
          <w:rStyle w:val="FontStyle15"/>
          <w:sz w:val="24"/>
          <w:szCs w:val="24"/>
        </w:rPr>
      </w:pPr>
      <w:r w:rsidRPr="00B71D65">
        <w:rPr>
          <w:rStyle w:val="FontStyle15"/>
          <w:sz w:val="24"/>
          <w:szCs w:val="24"/>
        </w:rPr>
        <w:t>0</w:t>
      </w:r>
      <w:r>
        <w:rPr>
          <w:rStyle w:val="FontStyle15"/>
          <w:sz w:val="24"/>
          <w:szCs w:val="24"/>
        </w:rPr>
        <w:t>50</w:t>
      </w:r>
      <w:r w:rsidRPr="00B71D65">
        <w:rPr>
          <w:rStyle w:val="FontStyle15"/>
          <w:sz w:val="24"/>
          <w:szCs w:val="24"/>
        </w:rPr>
        <w:t xml:space="preserve"> - </w:t>
      </w:r>
      <w:r w:rsidRPr="00E734C4">
        <w:rPr>
          <w:rStyle w:val="FontStyle15"/>
          <w:sz w:val="24"/>
          <w:szCs w:val="24"/>
        </w:rPr>
        <w:t>перераспределение в пределах объема бюджетных ассигнований главного распорядителя (главного администратора источников) по изменениям</w:t>
      </w:r>
      <w:r w:rsidRPr="00B71D65">
        <w:rPr>
          <w:rStyle w:val="FontStyle15"/>
          <w:sz w:val="24"/>
          <w:szCs w:val="24"/>
        </w:rPr>
        <w:t>, вносимым в связи с изменением бюджетной классификации Российской Федерации, уточнением кодов бюджетной классификации;</w:t>
      </w:r>
    </w:p>
    <w:p w:rsidR="00F81A8A" w:rsidRDefault="00F81A8A" w:rsidP="00F81A8A">
      <w:pPr>
        <w:pStyle w:val="Style5"/>
        <w:widowControl/>
        <w:ind w:right="19" w:firstLine="709"/>
        <w:rPr>
          <w:rStyle w:val="FontStyle15"/>
          <w:sz w:val="24"/>
          <w:szCs w:val="24"/>
        </w:rPr>
      </w:pPr>
      <w:r>
        <w:rPr>
          <w:rStyle w:val="FontStyle15"/>
          <w:sz w:val="24"/>
          <w:szCs w:val="24"/>
        </w:rPr>
        <w:t xml:space="preserve">060 - </w:t>
      </w:r>
      <w:r w:rsidRPr="00B71D65">
        <w:rPr>
          <w:rStyle w:val="FontStyle15"/>
          <w:sz w:val="24"/>
          <w:szCs w:val="24"/>
        </w:rPr>
        <w:t>перераспределение в пределах объема бюджетных ассигнований по</w:t>
      </w:r>
      <w:r>
        <w:rPr>
          <w:rStyle w:val="FontStyle15"/>
          <w:sz w:val="24"/>
          <w:szCs w:val="24"/>
        </w:rPr>
        <w:t xml:space="preserve"> </w:t>
      </w:r>
      <w:r w:rsidRPr="00B71D65">
        <w:rPr>
          <w:rStyle w:val="FontStyle15"/>
          <w:sz w:val="24"/>
          <w:szCs w:val="24"/>
        </w:rPr>
        <w:t>изменениям, связанным с резервированием сре</w:t>
      </w:r>
      <w:proofErr w:type="gramStart"/>
      <w:r w:rsidRPr="00B71D65">
        <w:rPr>
          <w:rStyle w:val="FontStyle15"/>
          <w:sz w:val="24"/>
          <w:szCs w:val="24"/>
        </w:rPr>
        <w:t>дств в с</w:t>
      </w:r>
      <w:proofErr w:type="gramEnd"/>
      <w:r w:rsidRPr="00B71D65">
        <w:rPr>
          <w:rStyle w:val="FontStyle15"/>
          <w:sz w:val="24"/>
          <w:szCs w:val="24"/>
        </w:rPr>
        <w:t>оставе утвержденных</w:t>
      </w:r>
      <w:r>
        <w:rPr>
          <w:rStyle w:val="FontStyle15"/>
          <w:sz w:val="24"/>
          <w:szCs w:val="24"/>
        </w:rPr>
        <w:t xml:space="preserve"> </w:t>
      </w:r>
      <w:r w:rsidRPr="00B71D65">
        <w:rPr>
          <w:rStyle w:val="FontStyle15"/>
          <w:sz w:val="24"/>
          <w:szCs w:val="24"/>
        </w:rPr>
        <w:t>бюджетных ассигнований:</w:t>
      </w:r>
      <w:r>
        <w:rPr>
          <w:rStyle w:val="FontStyle15"/>
          <w:sz w:val="24"/>
          <w:szCs w:val="24"/>
        </w:rPr>
        <w:t xml:space="preserve"> </w:t>
      </w:r>
    </w:p>
    <w:p w:rsidR="00F81A8A" w:rsidRPr="009B7DEB" w:rsidRDefault="00F81A8A" w:rsidP="00F81A8A">
      <w:pPr>
        <w:pStyle w:val="Style5"/>
        <w:widowControl/>
        <w:ind w:right="19" w:firstLine="709"/>
        <w:rPr>
          <w:rStyle w:val="FontStyle15"/>
          <w:i/>
          <w:sz w:val="24"/>
          <w:szCs w:val="24"/>
        </w:rPr>
      </w:pPr>
      <w:r w:rsidRPr="009B7DEB">
        <w:rPr>
          <w:rStyle w:val="FontStyle15"/>
          <w:i/>
          <w:sz w:val="24"/>
          <w:szCs w:val="24"/>
        </w:rPr>
        <w:t xml:space="preserve">061 - по изменениям, вносимым в связи с принятием в установленном порядке решений об использовании средств Резервного фонда </w:t>
      </w:r>
      <w:proofErr w:type="gramStart"/>
      <w:r w:rsidRPr="009B7DEB">
        <w:rPr>
          <w:rStyle w:val="FontStyle15"/>
          <w:i/>
          <w:sz w:val="24"/>
          <w:szCs w:val="24"/>
        </w:rPr>
        <w:t>администрации</w:t>
      </w:r>
      <w:proofErr w:type="gramEnd"/>
      <w:r w:rsidRPr="009B7DEB">
        <w:rPr>
          <w:rStyle w:val="FontStyle15"/>
          <w:i/>
          <w:sz w:val="24"/>
          <w:szCs w:val="24"/>
        </w:rPr>
        <w:t xml:space="preserve"> ЗАТО г.Североморск;</w:t>
      </w:r>
    </w:p>
    <w:p w:rsidR="00F81A8A" w:rsidRPr="009B7DEB" w:rsidRDefault="00F81A8A" w:rsidP="00F81A8A">
      <w:pPr>
        <w:pStyle w:val="a7"/>
        <w:ind w:left="0" w:firstLine="709"/>
        <w:jc w:val="both"/>
        <w:rPr>
          <w:rStyle w:val="FontStyle15"/>
          <w:i/>
          <w:sz w:val="24"/>
          <w:szCs w:val="24"/>
        </w:rPr>
      </w:pPr>
      <w:r w:rsidRPr="006D3A67">
        <w:rPr>
          <w:rStyle w:val="FontStyle15"/>
          <w:i/>
          <w:sz w:val="24"/>
          <w:szCs w:val="24"/>
        </w:rPr>
        <w:t xml:space="preserve">062 - по изменениям, вносимым в связи с исполнением судебных актов, предусматривающих обращение взыскания на средства </w:t>
      </w:r>
      <w:proofErr w:type="gramStart"/>
      <w:r w:rsidRPr="006D3A67">
        <w:rPr>
          <w:rStyle w:val="FontStyle15"/>
          <w:i/>
          <w:sz w:val="24"/>
          <w:szCs w:val="24"/>
        </w:rPr>
        <w:t>бюджета</w:t>
      </w:r>
      <w:proofErr w:type="gramEnd"/>
      <w:r w:rsidRPr="006D3A67">
        <w:rPr>
          <w:rStyle w:val="FontStyle15"/>
          <w:i/>
          <w:sz w:val="24"/>
          <w:szCs w:val="24"/>
        </w:rPr>
        <w:t xml:space="preserve"> ЗАТО г.Североморск;</w:t>
      </w:r>
    </w:p>
    <w:p w:rsidR="00F81A8A" w:rsidRDefault="00F81A8A" w:rsidP="00F81A8A">
      <w:pPr>
        <w:pStyle w:val="Style7"/>
        <w:widowControl/>
        <w:tabs>
          <w:tab w:val="left" w:pos="0"/>
        </w:tabs>
        <w:ind w:firstLine="709"/>
        <w:rPr>
          <w:rStyle w:val="FontStyle15"/>
          <w:i/>
          <w:sz w:val="24"/>
          <w:szCs w:val="24"/>
        </w:rPr>
      </w:pPr>
      <w:proofErr w:type="gramStart"/>
      <w:r w:rsidRPr="009B7DEB">
        <w:rPr>
          <w:rStyle w:val="FontStyle15"/>
          <w:i/>
          <w:sz w:val="24"/>
          <w:szCs w:val="24"/>
        </w:rPr>
        <w:t xml:space="preserve">063 - </w:t>
      </w:r>
      <w:r w:rsidRPr="009B7DEB">
        <w:rPr>
          <w:i/>
        </w:rPr>
        <w:t>по изменениям, вносимым в связи с распределение средств, зарезервированных на реализацию Закона Мурманской области «О государственных гарантиях и компенсациях, правовое регулирование которых отнесено к полномочиям органов государственной власти Мурманской области, для лиц, работающих и проживающих в районах Крайнего Севера» в части оплаты переезда граждан и членов их семей и провоза багажа</w:t>
      </w:r>
      <w:r w:rsidRPr="009B7DEB">
        <w:rPr>
          <w:rStyle w:val="FontStyle15"/>
          <w:i/>
          <w:sz w:val="24"/>
          <w:szCs w:val="24"/>
        </w:rPr>
        <w:t>;</w:t>
      </w:r>
      <w:proofErr w:type="gramEnd"/>
    </w:p>
    <w:p w:rsidR="00F81A8A" w:rsidRPr="009B7DEB" w:rsidRDefault="00F81A8A" w:rsidP="00F81A8A">
      <w:pPr>
        <w:pStyle w:val="Style7"/>
        <w:widowControl/>
        <w:tabs>
          <w:tab w:val="left" w:pos="0"/>
        </w:tabs>
        <w:ind w:firstLine="709"/>
        <w:rPr>
          <w:rStyle w:val="FontStyle15"/>
          <w:i/>
          <w:sz w:val="24"/>
          <w:szCs w:val="24"/>
        </w:rPr>
      </w:pPr>
      <w:r>
        <w:rPr>
          <w:rStyle w:val="FontStyle15"/>
          <w:i/>
          <w:sz w:val="24"/>
          <w:szCs w:val="24"/>
        </w:rPr>
        <w:t>064 – по изменениям, вносимым в связи с распределением средств, зарезервированных на реализацию Закона Мурманской области « О муниципальной службе в Мурманской области»;</w:t>
      </w:r>
    </w:p>
    <w:p w:rsidR="00F81A8A" w:rsidRDefault="00F81A8A" w:rsidP="00F81A8A">
      <w:pPr>
        <w:pStyle w:val="Style7"/>
        <w:widowControl/>
        <w:tabs>
          <w:tab w:val="left" w:pos="0"/>
        </w:tabs>
        <w:ind w:right="5" w:firstLine="709"/>
        <w:rPr>
          <w:rStyle w:val="FontStyle15"/>
          <w:sz w:val="24"/>
          <w:szCs w:val="24"/>
        </w:rPr>
      </w:pPr>
      <w:r>
        <w:rPr>
          <w:rStyle w:val="FontStyle15"/>
          <w:sz w:val="24"/>
          <w:szCs w:val="24"/>
        </w:rPr>
        <w:t xml:space="preserve">070 - </w:t>
      </w:r>
      <w:r w:rsidRPr="006B74A9">
        <w:rPr>
          <w:rStyle w:val="FontStyle15"/>
          <w:sz w:val="24"/>
          <w:szCs w:val="24"/>
        </w:rPr>
        <w:t xml:space="preserve">изменения, не приводящие к изменению показателей, утвержденных Решением о бюджете по разделам, подразделам, целевым статьям и </w:t>
      </w:r>
      <w:r>
        <w:rPr>
          <w:rStyle w:val="FontStyle15"/>
          <w:sz w:val="24"/>
          <w:szCs w:val="24"/>
        </w:rPr>
        <w:t xml:space="preserve">группам </w:t>
      </w:r>
      <w:r w:rsidRPr="006B74A9">
        <w:rPr>
          <w:rStyle w:val="FontStyle15"/>
          <w:sz w:val="24"/>
          <w:szCs w:val="24"/>
        </w:rPr>
        <w:t>вид</w:t>
      </w:r>
      <w:r>
        <w:rPr>
          <w:rStyle w:val="FontStyle15"/>
          <w:sz w:val="24"/>
          <w:szCs w:val="24"/>
        </w:rPr>
        <w:t>ов расходов;</w:t>
      </w:r>
    </w:p>
    <w:p w:rsidR="00F81A8A" w:rsidRDefault="00F81A8A" w:rsidP="00F81A8A">
      <w:pPr>
        <w:pStyle w:val="Style7"/>
        <w:widowControl/>
        <w:tabs>
          <w:tab w:val="left" w:pos="0"/>
        </w:tabs>
        <w:ind w:right="5" w:firstLine="709"/>
        <w:rPr>
          <w:rStyle w:val="FontStyle15"/>
          <w:sz w:val="24"/>
          <w:szCs w:val="24"/>
        </w:rPr>
      </w:pPr>
      <w:r>
        <w:rPr>
          <w:rStyle w:val="FontStyle15"/>
          <w:sz w:val="24"/>
          <w:szCs w:val="24"/>
        </w:rPr>
        <w:t xml:space="preserve">080 – изменения, вносимые </w:t>
      </w:r>
      <w:r w:rsidRPr="00CD37EA">
        <w:rPr>
          <w:rStyle w:val="FontStyle15"/>
          <w:sz w:val="24"/>
          <w:szCs w:val="24"/>
        </w:rPr>
        <w:t xml:space="preserve">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CD37EA">
        <w:rPr>
          <w:rStyle w:val="FontStyle15"/>
          <w:sz w:val="24"/>
          <w:szCs w:val="24"/>
        </w:rPr>
        <w:t>ассигнований</w:t>
      </w:r>
      <w:proofErr w:type="gramEnd"/>
      <w:r w:rsidRPr="00CD37EA">
        <w:rPr>
          <w:rStyle w:val="FontStyle15"/>
          <w:sz w:val="24"/>
          <w:szCs w:val="24"/>
        </w:rPr>
        <w:t xml:space="preserve"> на исполнение указанных муниципальных контрактов</w:t>
      </w:r>
      <w:r>
        <w:rPr>
          <w:rStyle w:val="FontStyle15"/>
          <w:sz w:val="24"/>
          <w:szCs w:val="24"/>
        </w:rPr>
        <w:t>;</w:t>
      </w:r>
    </w:p>
    <w:p w:rsidR="00F81A8A" w:rsidRDefault="00F81A8A" w:rsidP="00F81A8A">
      <w:pPr>
        <w:pStyle w:val="Style7"/>
        <w:widowControl/>
        <w:tabs>
          <w:tab w:val="left" w:pos="0"/>
        </w:tabs>
        <w:ind w:right="5" w:firstLine="709"/>
        <w:rPr>
          <w:rStyle w:val="FontStyle15"/>
          <w:sz w:val="24"/>
          <w:szCs w:val="24"/>
        </w:rPr>
      </w:pPr>
      <w:r w:rsidRPr="00CD37EA">
        <w:rPr>
          <w:rStyle w:val="FontStyle15"/>
          <w:sz w:val="24"/>
          <w:szCs w:val="24"/>
        </w:rPr>
        <w:t xml:space="preserve"> </w:t>
      </w:r>
      <w:r>
        <w:rPr>
          <w:rStyle w:val="FontStyle15"/>
          <w:sz w:val="24"/>
          <w:szCs w:val="24"/>
        </w:rPr>
        <w:t>090 – перераспределение бюджетных ассигнований в пределах общего объема бюджетных ассигнований, предусмотренных Решением о бюджете:</w:t>
      </w:r>
    </w:p>
    <w:p w:rsidR="00F81A8A" w:rsidRDefault="00F81A8A" w:rsidP="00F81A8A">
      <w:pPr>
        <w:pStyle w:val="Style7"/>
        <w:widowControl/>
        <w:tabs>
          <w:tab w:val="left" w:pos="0"/>
        </w:tabs>
        <w:ind w:right="5" w:firstLine="709"/>
        <w:rPr>
          <w:rStyle w:val="FontStyle15"/>
          <w:i/>
          <w:sz w:val="24"/>
          <w:szCs w:val="24"/>
        </w:rPr>
      </w:pPr>
      <w:r w:rsidRPr="00CD37EA">
        <w:rPr>
          <w:rStyle w:val="FontStyle15"/>
          <w:i/>
          <w:sz w:val="24"/>
          <w:szCs w:val="24"/>
        </w:rPr>
        <w:lastRenderedPageBreak/>
        <w:t>0</w:t>
      </w:r>
      <w:r>
        <w:rPr>
          <w:rStyle w:val="FontStyle15"/>
          <w:i/>
          <w:sz w:val="24"/>
          <w:szCs w:val="24"/>
        </w:rPr>
        <w:t>9</w:t>
      </w:r>
      <w:r w:rsidRPr="00CD37EA">
        <w:rPr>
          <w:rStyle w:val="FontStyle15"/>
          <w:i/>
          <w:sz w:val="24"/>
          <w:szCs w:val="24"/>
        </w:rPr>
        <w:t>1 – по изменениям, вносимым в связи с изменением состава или полномочий (функций) главных распорядителей бюджетных средств (подведомственных им муниципальных учреждений), а также в связи с передачей муниципального имущества;</w:t>
      </w:r>
    </w:p>
    <w:p w:rsidR="00F81A8A" w:rsidRDefault="00F81A8A" w:rsidP="00F81A8A">
      <w:pPr>
        <w:pStyle w:val="Style7"/>
        <w:widowControl/>
        <w:tabs>
          <w:tab w:val="left" w:pos="0"/>
        </w:tabs>
        <w:ind w:right="5" w:firstLine="709"/>
        <w:rPr>
          <w:rStyle w:val="FontStyle15"/>
          <w:i/>
          <w:sz w:val="24"/>
          <w:szCs w:val="24"/>
        </w:rPr>
      </w:pPr>
      <w:r>
        <w:rPr>
          <w:rStyle w:val="FontStyle15"/>
          <w:i/>
          <w:sz w:val="24"/>
          <w:szCs w:val="24"/>
        </w:rPr>
        <w:t>092 – изменения, вносимые в случае изменения типа муниципального учреждения;</w:t>
      </w:r>
    </w:p>
    <w:p w:rsidR="00F81A8A" w:rsidRDefault="00F81A8A" w:rsidP="00F81A8A">
      <w:pPr>
        <w:pStyle w:val="Style7"/>
        <w:widowControl/>
        <w:tabs>
          <w:tab w:val="left" w:pos="0"/>
        </w:tabs>
        <w:ind w:right="5" w:firstLine="709"/>
        <w:rPr>
          <w:rStyle w:val="FontStyle15"/>
          <w:i/>
          <w:sz w:val="24"/>
          <w:szCs w:val="24"/>
        </w:rPr>
      </w:pPr>
      <w:r>
        <w:rPr>
          <w:rStyle w:val="FontStyle15"/>
          <w:i/>
          <w:sz w:val="24"/>
          <w:szCs w:val="24"/>
        </w:rPr>
        <w:t>093 – в случае перераспределения бюджетных ассигнований, предоставляемых на конкурсной основе;</w:t>
      </w:r>
    </w:p>
    <w:p w:rsidR="00F81A8A" w:rsidRDefault="00F81A8A" w:rsidP="00F81A8A">
      <w:pPr>
        <w:pStyle w:val="Style7"/>
        <w:widowControl/>
        <w:tabs>
          <w:tab w:val="left" w:pos="0"/>
        </w:tabs>
        <w:ind w:right="5" w:firstLine="709"/>
        <w:rPr>
          <w:rStyle w:val="FontStyle15"/>
          <w:i/>
          <w:sz w:val="24"/>
          <w:szCs w:val="24"/>
        </w:rPr>
      </w:pPr>
      <w:r>
        <w:rPr>
          <w:rStyle w:val="FontStyle15"/>
          <w:i/>
          <w:sz w:val="24"/>
          <w:szCs w:val="24"/>
        </w:rPr>
        <w:t>094 – в случае перераспределения бюджетных ассигнований, предусмотренных для исполнения публичных нормативных обязательств;</w:t>
      </w:r>
    </w:p>
    <w:p w:rsidR="00F81A8A" w:rsidRDefault="00F81A8A" w:rsidP="00F81A8A">
      <w:pPr>
        <w:pStyle w:val="Style7"/>
        <w:widowControl/>
        <w:tabs>
          <w:tab w:val="left" w:pos="0"/>
        </w:tabs>
        <w:ind w:right="5" w:firstLine="709"/>
        <w:rPr>
          <w:rStyle w:val="FontStyle15"/>
          <w:sz w:val="24"/>
          <w:szCs w:val="24"/>
        </w:rPr>
      </w:pPr>
      <w:r w:rsidRPr="002F23A6">
        <w:rPr>
          <w:rStyle w:val="FontStyle15"/>
          <w:sz w:val="24"/>
          <w:szCs w:val="24"/>
        </w:rPr>
        <w:t xml:space="preserve">100 </w:t>
      </w:r>
      <w:r>
        <w:rPr>
          <w:rStyle w:val="FontStyle15"/>
          <w:sz w:val="24"/>
          <w:szCs w:val="24"/>
        </w:rPr>
        <w:t>–</w:t>
      </w:r>
      <w:r w:rsidRPr="002F23A6">
        <w:rPr>
          <w:rStyle w:val="FontStyle15"/>
          <w:sz w:val="24"/>
          <w:szCs w:val="24"/>
        </w:rPr>
        <w:t xml:space="preserve"> </w:t>
      </w:r>
      <w:r>
        <w:rPr>
          <w:rStyle w:val="FontStyle15"/>
          <w:sz w:val="24"/>
          <w:szCs w:val="24"/>
        </w:rPr>
        <w:t>перераспределение бюджетных ассигнований, предусмотренных для исполнения публичных нормативных обязательств в текущем финансовом году с превышением общего объема указанных ассигнований, утвержденных Решением о бюджете, не более чем на 5 процентов за счет перераспределения средств, зарезервированных в составе утвержденных бюджетных ассигнований;</w:t>
      </w:r>
    </w:p>
    <w:p w:rsidR="00F81A8A" w:rsidRDefault="00F81A8A" w:rsidP="00F81A8A">
      <w:pPr>
        <w:widowControl/>
        <w:autoSpaceDE/>
        <w:autoSpaceDN/>
        <w:adjustRightInd/>
        <w:ind w:firstLine="709"/>
        <w:jc w:val="both"/>
      </w:pPr>
      <w:r>
        <w:t>110 – перераспределения (изменения) бюджетных ассигнований по изменениям, связанным с особенностями исполнения бюджета и (или) перераспределения бюджетных ассигнований между главными распорядителями бюджетных средств, установленными Решением о бюджете:</w:t>
      </w:r>
    </w:p>
    <w:p w:rsidR="00F81A8A" w:rsidRPr="00E91637" w:rsidRDefault="00F81A8A" w:rsidP="00F81A8A">
      <w:pPr>
        <w:widowControl/>
        <w:autoSpaceDE/>
        <w:autoSpaceDN/>
        <w:adjustRightInd/>
        <w:ind w:firstLine="709"/>
        <w:jc w:val="both"/>
        <w:rPr>
          <w:i/>
          <w:color w:val="FF0000"/>
        </w:rPr>
      </w:pPr>
      <w:r w:rsidRPr="00E91637">
        <w:rPr>
          <w:i/>
        </w:rPr>
        <w:t>111 –</w:t>
      </w:r>
      <w:r>
        <w:rPr>
          <w:i/>
        </w:rPr>
        <w:t xml:space="preserve"> увеличение бюджетных ассигнований </w:t>
      </w:r>
      <w:r w:rsidRPr="002F23A6">
        <w:rPr>
          <w:i/>
        </w:rPr>
        <w:t xml:space="preserve">Муниципального дорожного </w:t>
      </w:r>
      <w:proofErr w:type="gramStart"/>
      <w:r w:rsidRPr="002F23A6">
        <w:rPr>
          <w:i/>
        </w:rPr>
        <w:t>фонда</w:t>
      </w:r>
      <w:proofErr w:type="gramEnd"/>
      <w:r w:rsidRPr="002F23A6">
        <w:rPr>
          <w:i/>
        </w:rPr>
        <w:t xml:space="preserve"> ЗАТО г. Североморск </w:t>
      </w:r>
      <w:r>
        <w:rPr>
          <w:i/>
        </w:rPr>
        <w:t xml:space="preserve">в текущем финансовом году в связи </w:t>
      </w:r>
      <w:r w:rsidRPr="00E91637">
        <w:rPr>
          <w:i/>
        </w:rPr>
        <w:t>с неполным использование</w:t>
      </w:r>
      <w:r>
        <w:rPr>
          <w:i/>
        </w:rPr>
        <w:t>м</w:t>
      </w:r>
      <w:r w:rsidRPr="00E91637">
        <w:rPr>
          <w:i/>
        </w:rPr>
        <w:t xml:space="preserve"> </w:t>
      </w:r>
      <w:r w:rsidRPr="002F23A6">
        <w:rPr>
          <w:i/>
        </w:rPr>
        <w:t>бюджетны</w:t>
      </w:r>
      <w:r w:rsidRPr="00E91637">
        <w:rPr>
          <w:i/>
        </w:rPr>
        <w:t>х</w:t>
      </w:r>
      <w:r w:rsidRPr="002F23A6">
        <w:rPr>
          <w:i/>
        </w:rPr>
        <w:t xml:space="preserve"> ассигновани</w:t>
      </w:r>
      <w:r w:rsidRPr="00E91637">
        <w:rPr>
          <w:i/>
        </w:rPr>
        <w:t>й</w:t>
      </w:r>
      <w:r w:rsidRPr="002F23A6">
        <w:rPr>
          <w:i/>
        </w:rPr>
        <w:t xml:space="preserve"> Муниципального дорожного фонда ЗАТО г. Североморск в отчетном финансовом году в соответствии со статьей 96 и пунктом 5 статьи 179.4 Бюджетного кодекса Российской Федерации;</w:t>
      </w:r>
      <w:r w:rsidRPr="002F23A6">
        <w:rPr>
          <w:i/>
          <w:color w:val="FF0000"/>
        </w:rPr>
        <w:t xml:space="preserve"> </w:t>
      </w:r>
    </w:p>
    <w:p w:rsidR="00F81A8A" w:rsidRDefault="00F81A8A" w:rsidP="00F81A8A">
      <w:pPr>
        <w:widowControl/>
        <w:autoSpaceDE/>
        <w:autoSpaceDN/>
        <w:adjustRightInd/>
        <w:ind w:firstLine="709"/>
        <w:jc w:val="both"/>
        <w:rPr>
          <w:i/>
        </w:rPr>
      </w:pPr>
      <w:r w:rsidRPr="00E91637">
        <w:rPr>
          <w:i/>
        </w:rPr>
        <w:t>112 -</w:t>
      </w:r>
      <w:r w:rsidRPr="00E91637">
        <w:rPr>
          <w:i/>
          <w:color w:val="FF0000"/>
        </w:rPr>
        <w:t xml:space="preserve"> </w:t>
      </w:r>
      <w:r w:rsidRPr="00E91637">
        <w:rPr>
          <w:i/>
        </w:rPr>
        <w:t xml:space="preserve"> перераспределение по решению </w:t>
      </w:r>
      <w:proofErr w:type="gramStart"/>
      <w:r w:rsidRPr="00E91637">
        <w:rPr>
          <w:i/>
        </w:rPr>
        <w:t>Администрации</w:t>
      </w:r>
      <w:proofErr w:type="gramEnd"/>
      <w:r w:rsidRPr="00E91637">
        <w:rPr>
          <w:i/>
        </w:rPr>
        <w:t xml:space="preserve"> ЗАТО г. Североморск бюджетных ассигнований, предусмотренных на реализацию муниципальных программ ЗАТО г. Североморск, по мероприятиям программы и в пределах общей суммы, утвержденной настоящим Решением по целевым статьям соответствующей муниципальной программы ЗАТО г. Североморск</w:t>
      </w:r>
      <w:r w:rsidR="00423883">
        <w:rPr>
          <w:i/>
        </w:rPr>
        <w:t>;</w:t>
      </w:r>
    </w:p>
    <w:p w:rsidR="00423883" w:rsidRPr="00423883" w:rsidRDefault="00423883" w:rsidP="00F81A8A">
      <w:pPr>
        <w:widowControl/>
        <w:autoSpaceDE/>
        <w:autoSpaceDN/>
        <w:adjustRightInd/>
        <w:ind w:firstLine="709"/>
        <w:jc w:val="both"/>
        <w:rPr>
          <w:i/>
        </w:rPr>
      </w:pPr>
      <w:r w:rsidRPr="006D3A67">
        <w:rPr>
          <w:i/>
        </w:rPr>
        <w:t>113 – увеличение бюджетных ассигнований в случае исполнения судебных актов, предусматривающих обращение взыскания к муниципальному образованию.</w:t>
      </w:r>
    </w:p>
    <w:p w:rsidR="00F81A8A" w:rsidRDefault="00F81A8A" w:rsidP="00F81A8A">
      <w:pPr>
        <w:widowControl/>
        <w:autoSpaceDE/>
        <w:autoSpaceDN/>
        <w:adjustRightInd/>
        <w:ind w:firstLine="709"/>
        <w:jc w:val="both"/>
      </w:pPr>
      <w:r>
        <w:t>200 – изменение лимитов бюджетных обязательств:</w:t>
      </w:r>
    </w:p>
    <w:p w:rsidR="00F81A8A" w:rsidRPr="008F0812" w:rsidRDefault="00F81A8A" w:rsidP="00F81A8A">
      <w:pPr>
        <w:widowControl/>
        <w:autoSpaceDE/>
        <w:autoSpaceDN/>
        <w:adjustRightInd/>
        <w:ind w:firstLine="709"/>
        <w:jc w:val="both"/>
        <w:rPr>
          <w:i/>
        </w:rPr>
      </w:pPr>
      <w:r w:rsidRPr="008F0812">
        <w:rPr>
          <w:i/>
        </w:rPr>
        <w:t>210 – изменение лимитов бюджетных обязательств на основании Приказа Управления финансов по обращению главных распорядителей бюджетных средств;</w:t>
      </w:r>
    </w:p>
    <w:p w:rsidR="00F81A8A" w:rsidRDefault="00F81A8A" w:rsidP="00F81A8A">
      <w:pPr>
        <w:widowControl/>
        <w:autoSpaceDE/>
        <w:autoSpaceDN/>
        <w:adjustRightInd/>
        <w:ind w:firstLine="709"/>
        <w:jc w:val="both"/>
        <w:rPr>
          <w:i/>
        </w:rPr>
      </w:pPr>
      <w:r w:rsidRPr="008F0812">
        <w:rPr>
          <w:i/>
        </w:rPr>
        <w:t>220 - изменение лимитов бюджетных обязательств, в связи с принятием начальником Управления финансов решения об их увеличении (уменьшении);</w:t>
      </w:r>
    </w:p>
    <w:p w:rsidR="00105A76" w:rsidRPr="006B74A9" w:rsidRDefault="001510AC" w:rsidP="00105A76">
      <w:pPr>
        <w:pStyle w:val="Style7"/>
        <w:widowControl/>
        <w:tabs>
          <w:tab w:val="left" w:pos="1531"/>
        </w:tabs>
        <w:ind w:right="14" w:firstLine="709"/>
        <w:rPr>
          <w:rStyle w:val="FontStyle15"/>
          <w:sz w:val="24"/>
          <w:szCs w:val="24"/>
        </w:rPr>
      </w:pPr>
      <w:r>
        <w:rPr>
          <w:rStyle w:val="FontStyle15"/>
          <w:sz w:val="24"/>
          <w:szCs w:val="24"/>
        </w:rPr>
        <w:t>6</w:t>
      </w:r>
      <w:r w:rsidR="00105A76">
        <w:rPr>
          <w:rStyle w:val="FontStyle15"/>
          <w:sz w:val="24"/>
          <w:szCs w:val="24"/>
        </w:rPr>
        <w:t xml:space="preserve">. </w:t>
      </w:r>
      <w:r w:rsidR="00105A76" w:rsidRPr="006B74A9">
        <w:rPr>
          <w:rStyle w:val="FontStyle15"/>
          <w:sz w:val="24"/>
          <w:szCs w:val="24"/>
        </w:rPr>
        <w:t xml:space="preserve">Главные распорядители при оформлении справок согласно приложениям </w:t>
      </w:r>
      <w:r w:rsidR="003001AC">
        <w:rPr>
          <w:rStyle w:val="FontStyle15"/>
          <w:sz w:val="24"/>
          <w:szCs w:val="24"/>
        </w:rPr>
        <w:t>8, 9, 10</w:t>
      </w:r>
      <w:r w:rsidR="00105A76" w:rsidRPr="006B74A9">
        <w:rPr>
          <w:rStyle w:val="FontStyle15"/>
          <w:sz w:val="24"/>
          <w:szCs w:val="24"/>
        </w:rPr>
        <w:t xml:space="preserve"> к настоящему Порядку должны учитывать следующие особенности:</w:t>
      </w:r>
    </w:p>
    <w:p w:rsidR="00105A76" w:rsidRPr="006B74A9" w:rsidRDefault="00105A76" w:rsidP="00105A76">
      <w:pPr>
        <w:pStyle w:val="Style7"/>
        <w:widowControl/>
        <w:numPr>
          <w:ilvl w:val="0"/>
          <w:numId w:val="25"/>
        </w:numPr>
        <w:tabs>
          <w:tab w:val="left" w:pos="1133"/>
        </w:tabs>
        <w:ind w:firstLine="749"/>
        <w:rPr>
          <w:rStyle w:val="FontStyle15"/>
          <w:sz w:val="24"/>
          <w:szCs w:val="24"/>
        </w:rPr>
      </w:pPr>
      <w:r w:rsidRPr="006B74A9">
        <w:rPr>
          <w:rStyle w:val="FontStyle15"/>
          <w:sz w:val="24"/>
          <w:szCs w:val="24"/>
        </w:rPr>
        <w:t xml:space="preserve">в поле «Основание» указываются дата, номер и наименование </w:t>
      </w:r>
      <w:r w:rsidR="008E53F8">
        <w:rPr>
          <w:rStyle w:val="FontStyle15"/>
          <w:sz w:val="24"/>
          <w:szCs w:val="24"/>
        </w:rPr>
        <w:t xml:space="preserve">нормативного </w:t>
      </w:r>
      <w:r w:rsidRPr="006B74A9">
        <w:rPr>
          <w:rStyle w:val="FontStyle15"/>
          <w:sz w:val="24"/>
          <w:szCs w:val="24"/>
        </w:rPr>
        <w:t>правового акта, являющегося основанием для внесения указанного изменения</w:t>
      </w:r>
      <w:r w:rsidR="004D485A">
        <w:rPr>
          <w:rStyle w:val="FontStyle15"/>
          <w:sz w:val="24"/>
          <w:szCs w:val="24"/>
        </w:rPr>
        <w:t>.</w:t>
      </w:r>
      <w:r w:rsidR="008E53F8">
        <w:rPr>
          <w:rStyle w:val="FontStyle15"/>
          <w:sz w:val="24"/>
          <w:szCs w:val="24"/>
        </w:rPr>
        <w:t xml:space="preserve"> </w:t>
      </w:r>
      <w:r w:rsidR="004D485A">
        <w:rPr>
          <w:rStyle w:val="FontStyle15"/>
          <w:sz w:val="24"/>
          <w:szCs w:val="24"/>
        </w:rPr>
        <w:t>П</w:t>
      </w:r>
      <w:r w:rsidR="008E53F8">
        <w:rPr>
          <w:rStyle w:val="FontStyle15"/>
          <w:sz w:val="24"/>
          <w:szCs w:val="24"/>
        </w:rPr>
        <w:t>ри внесении изменений</w:t>
      </w:r>
      <w:r w:rsidR="004D485A">
        <w:rPr>
          <w:rStyle w:val="FontStyle15"/>
          <w:sz w:val="24"/>
          <w:szCs w:val="24"/>
        </w:rPr>
        <w:t>,</w:t>
      </w:r>
      <w:r w:rsidR="008E53F8">
        <w:rPr>
          <w:rStyle w:val="FontStyle15"/>
          <w:sz w:val="24"/>
          <w:szCs w:val="24"/>
        </w:rPr>
        <w:t xml:space="preserve"> не связанных с изданием</w:t>
      </w:r>
      <w:r w:rsidR="008E53F8" w:rsidRPr="008E53F8">
        <w:rPr>
          <w:rStyle w:val="FontStyle15"/>
          <w:sz w:val="24"/>
          <w:szCs w:val="24"/>
        </w:rPr>
        <w:t xml:space="preserve"> </w:t>
      </w:r>
      <w:r w:rsidR="008E53F8">
        <w:rPr>
          <w:rStyle w:val="FontStyle15"/>
          <w:sz w:val="24"/>
          <w:szCs w:val="24"/>
        </w:rPr>
        <w:t xml:space="preserve">нормативного </w:t>
      </w:r>
      <w:r w:rsidR="008E53F8" w:rsidRPr="006B74A9">
        <w:rPr>
          <w:rStyle w:val="FontStyle15"/>
          <w:sz w:val="24"/>
          <w:szCs w:val="24"/>
        </w:rPr>
        <w:t>правового акта</w:t>
      </w:r>
      <w:r w:rsidR="008E53F8">
        <w:rPr>
          <w:rStyle w:val="FontStyle15"/>
          <w:sz w:val="24"/>
          <w:szCs w:val="24"/>
        </w:rPr>
        <w:t>, указывается нормативный правовой акт, являющийся основанием для осуществления соответствующих направлений расходования бюджетных средств</w:t>
      </w:r>
      <w:r w:rsidR="004D376C">
        <w:rPr>
          <w:rStyle w:val="FontStyle15"/>
          <w:sz w:val="24"/>
          <w:szCs w:val="24"/>
        </w:rPr>
        <w:t>, а также дата и номер обращения главного распорядителя бюджетных средств</w:t>
      </w:r>
      <w:proofErr w:type="gramStart"/>
      <w:r w:rsidR="008E53F8">
        <w:rPr>
          <w:rStyle w:val="FontStyle15"/>
          <w:sz w:val="24"/>
          <w:szCs w:val="24"/>
        </w:rPr>
        <w:t xml:space="preserve"> </w:t>
      </w:r>
      <w:r w:rsidRPr="006B74A9">
        <w:rPr>
          <w:rStyle w:val="FontStyle15"/>
          <w:sz w:val="24"/>
          <w:szCs w:val="24"/>
        </w:rPr>
        <w:t>;</w:t>
      </w:r>
      <w:proofErr w:type="gramEnd"/>
    </w:p>
    <w:p w:rsidR="004D376C" w:rsidRDefault="00105A76" w:rsidP="00105A76">
      <w:pPr>
        <w:pStyle w:val="Style7"/>
        <w:widowControl/>
        <w:numPr>
          <w:ilvl w:val="0"/>
          <w:numId w:val="26"/>
        </w:numPr>
        <w:tabs>
          <w:tab w:val="left" w:pos="1037"/>
        </w:tabs>
        <w:ind w:firstLine="715"/>
        <w:rPr>
          <w:rStyle w:val="FontStyle15"/>
          <w:sz w:val="24"/>
          <w:szCs w:val="24"/>
        </w:rPr>
      </w:pPr>
      <w:r w:rsidRPr="006B74A9">
        <w:rPr>
          <w:rStyle w:val="FontStyle15"/>
          <w:sz w:val="24"/>
          <w:szCs w:val="24"/>
        </w:rPr>
        <w:t>в поле «По вопросу» указывается</w:t>
      </w:r>
      <w:r w:rsidR="004D376C">
        <w:rPr>
          <w:rStyle w:val="FontStyle15"/>
          <w:sz w:val="24"/>
          <w:szCs w:val="24"/>
        </w:rPr>
        <w:t>:</w:t>
      </w:r>
    </w:p>
    <w:p w:rsidR="00105A76" w:rsidRDefault="004D376C" w:rsidP="004D376C">
      <w:pPr>
        <w:pStyle w:val="Style7"/>
        <w:widowControl/>
        <w:tabs>
          <w:tab w:val="left" w:pos="1037"/>
        </w:tabs>
        <w:ind w:firstLine="715"/>
        <w:rPr>
          <w:rStyle w:val="FontStyle15"/>
          <w:sz w:val="24"/>
          <w:szCs w:val="24"/>
        </w:rPr>
      </w:pPr>
      <w:r>
        <w:rPr>
          <w:rStyle w:val="FontStyle15"/>
          <w:sz w:val="24"/>
          <w:szCs w:val="24"/>
        </w:rPr>
        <w:t>- при внесении изменений в сводную бюджетную роспись – те</w:t>
      </w:r>
      <w:proofErr w:type="gramStart"/>
      <w:r>
        <w:rPr>
          <w:rStyle w:val="FontStyle15"/>
          <w:sz w:val="24"/>
          <w:szCs w:val="24"/>
        </w:rPr>
        <w:t>кст сл</w:t>
      </w:r>
      <w:proofErr w:type="gramEnd"/>
      <w:r>
        <w:rPr>
          <w:rStyle w:val="FontStyle15"/>
          <w:sz w:val="24"/>
          <w:szCs w:val="24"/>
        </w:rPr>
        <w:t>едующего содержания: «изменение в сводную бюджетную роспись расходов»;</w:t>
      </w:r>
    </w:p>
    <w:p w:rsidR="004D376C" w:rsidRPr="006B74A9" w:rsidRDefault="004D376C" w:rsidP="004D376C">
      <w:pPr>
        <w:pStyle w:val="Style7"/>
        <w:widowControl/>
        <w:tabs>
          <w:tab w:val="left" w:pos="1037"/>
        </w:tabs>
        <w:ind w:firstLine="715"/>
        <w:rPr>
          <w:rStyle w:val="FontStyle15"/>
          <w:sz w:val="24"/>
          <w:szCs w:val="24"/>
        </w:rPr>
      </w:pPr>
      <w:r>
        <w:rPr>
          <w:rStyle w:val="FontStyle15"/>
          <w:sz w:val="24"/>
          <w:szCs w:val="24"/>
        </w:rPr>
        <w:t>- при внесении изменений в лимиты бюджетных обязательств – «изменение лимитов бюджетных обязательств».</w:t>
      </w:r>
    </w:p>
    <w:p w:rsidR="00105A76" w:rsidRPr="00C9061D" w:rsidRDefault="00105A76" w:rsidP="00105A76">
      <w:pPr>
        <w:pStyle w:val="ConsNormal"/>
        <w:widowControl/>
        <w:numPr>
          <w:ilvl w:val="0"/>
          <w:numId w:val="26"/>
        </w:numPr>
        <w:ind w:right="0" w:firstLine="709"/>
        <w:jc w:val="both"/>
        <w:rPr>
          <w:rStyle w:val="FontStyle15"/>
          <w:sz w:val="24"/>
          <w:szCs w:val="24"/>
        </w:rPr>
      </w:pPr>
      <w:r>
        <w:rPr>
          <w:rFonts w:ascii="Times New Roman" w:hAnsi="Times New Roman" w:cs="Times New Roman"/>
          <w:sz w:val="24"/>
          <w:szCs w:val="24"/>
        </w:rPr>
        <w:t xml:space="preserve">по </w:t>
      </w:r>
      <w:r w:rsidRPr="006B74A9">
        <w:rPr>
          <w:rFonts w:ascii="Times New Roman" w:hAnsi="Times New Roman" w:cs="Times New Roman"/>
          <w:sz w:val="24"/>
          <w:szCs w:val="24"/>
        </w:rPr>
        <w:t>0</w:t>
      </w:r>
      <w:r>
        <w:rPr>
          <w:rFonts w:ascii="Times New Roman" w:hAnsi="Times New Roman" w:cs="Times New Roman"/>
          <w:sz w:val="24"/>
          <w:szCs w:val="24"/>
        </w:rPr>
        <w:t>7</w:t>
      </w:r>
      <w:r w:rsidRPr="006B74A9">
        <w:rPr>
          <w:rFonts w:ascii="Times New Roman" w:hAnsi="Times New Roman" w:cs="Times New Roman"/>
          <w:sz w:val="24"/>
          <w:szCs w:val="24"/>
        </w:rPr>
        <w:t>0 вид</w:t>
      </w:r>
      <w:r>
        <w:rPr>
          <w:rFonts w:ascii="Times New Roman" w:hAnsi="Times New Roman" w:cs="Times New Roman"/>
          <w:sz w:val="24"/>
          <w:szCs w:val="24"/>
        </w:rPr>
        <w:t>у</w:t>
      </w:r>
      <w:r w:rsidRPr="006B74A9">
        <w:rPr>
          <w:rFonts w:ascii="Times New Roman" w:hAnsi="Times New Roman" w:cs="Times New Roman"/>
          <w:sz w:val="24"/>
          <w:szCs w:val="24"/>
        </w:rPr>
        <w:t xml:space="preserve"> изменений предложения от главных распорядителей средств </w:t>
      </w:r>
      <w:proofErr w:type="gramStart"/>
      <w:r w:rsidRPr="006B74A9">
        <w:rPr>
          <w:rFonts w:ascii="Times New Roman" w:hAnsi="Times New Roman" w:cs="Times New Roman"/>
          <w:sz w:val="24"/>
          <w:szCs w:val="24"/>
        </w:rPr>
        <w:t>бюджета</w:t>
      </w:r>
      <w:proofErr w:type="gramEnd"/>
      <w:r w:rsidRPr="006B74A9">
        <w:rPr>
          <w:rFonts w:ascii="Times New Roman" w:hAnsi="Times New Roman" w:cs="Times New Roman"/>
          <w:sz w:val="24"/>
          <w:szCs w:val="24"/>
        </w:rPr>
        <w:t xml:space="preserve"> ЗАТО г. Североморск о внесении изменений в </w:t>
      </w:r>
      <w:r>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Pr>
          <w:rFonts w:ascii="Times New Roman" w:hAnsi="Times New Roman" w:cs="Times New Roman"/>
          <w:sz w:val="24"/>
          <w:szCs w:val="24"/>
        </w:rPr>
        <w:t xml:space="preserve">бюджетную </w:t>
      </w:r>
      <w:r w:rsidRPr="006B74A9">
        <w:rPr>
          <w:rFonts w:ascii="Times New Roman" w:hAnsi="Times New Roman" w:cs="Times New Roman"/>
          <w:sz w:val="24"/>
          <w:szCs w:val="24"/>
        </w:rPr>
        <w:t xml:space="preserve">роспись и лимиты бюджетных обязательств </w:t>
      </w:r>
      <w:r w:rsidRPr="00C9061D">
        <w:rPr>
          <w:rFonts w:ascii="Times New Roman" w:hAnsi="Times New Roman" w:cs="Times New Roman"/>
          <w:sz w:val="24"/>
          <w:szCs w:val="24"/>
        </w:rPr>
        <w:t>принимаются не более двух раз в месяц.</w:t>
      </w:r>
    </w:p>
    <w:p w:rsidR="00105A76" w:rsidRPr="006B74A9" w:rsidRDefault="001510AC" w:rsidP="00105A76">
      <w:pPr>
        <w:pStyle w:val="Style7"/>
        <w:widowControl/>
        <w:tabs>
          <w:tab w:val="left" w:pos="1560"/>
        </w:tabs>
        <w:ind w:right="19" w:firstLine="734"/>
        <w:rPr>
          <w:rStyle w:val="FontStyle15"/>
          <w:sz w:val="24"/>
          <w:szCs w:val="24"/>
        </w:rPr>
      </w:pPr>
      <w:r>
        <w:rPr>
          <w:rStyle w:val="FontStyle15"/>
          <w:sz w:val="24"/>
          <w:szCs w:val="24"/>
        </w:rPr>
        <w:t>7</w:t>
      </w:r>
      <w:r w:rsidR="00105A76">
        <w:rPr>
          <w:rStyle w:val="FontStyle15"/>
          <w:sz w:val="24"/>
          <w:szCs w:val="24"/>
        </w:rPr>
        <w:t xml:space="preserve">. </w:t>
      </w:r>
      <w:r w:rsidR="00105A76" w:rsidRPr="006B74A9">
        <w:rPr>
          <w:rStyle w:val="FontStyle15"/>
          <w:sz w:val="24"/>
          <w:szCs w:val="24"/>
        </w:rPr>
        <w:t xml:space="preserve">Бюджетный отдел Управления финансов, после получения от главного распорядителя </w:t>
      </w:r>
      <w:r w:rsidR="00105A76">
        <w:rPr>
          <w:rStyle w:val="FontStyle15"/>
          <w:sz w:val="24"/>
          <w:szCs w:val="24"/>
        </w:rPr>
        <w:t xml:space="preserve">бюджетных средств  </w:t>
      </w:r>
      <w:r w:rsidR="00105A76" w:rsidRPr="006B74A9">
        <w:rPr>
          <w:rStyle w:val="FontStyle15"/>
          <w:sz w:val="24"/>
          <w:szCs w:val="24"/>
        </w:rPr>
        <w:t xml:space="preserve">(главного администратора источников) полного пакета документов, </w:t>
      </w:r>
      <w:r w:rsidR="00105A76" w:rsidRPr="006B74A9">
        <w:rPr>
          <w:rStyle w:val="FontStyle15"/>
          <w:sz w:val="24"/>
          <w:szCs w:val="24"/>
        </w:rPr>
        <w:lastRenderedPageBreak/>
        <w:t>предусмотренного настоящим Порядком, на внесение изменений в сводную роспись и сводные лимиты в течение двух рабочих дней:</w:t>
      </w:r>
    </w:p>
    <w:p w:rsidR="00105A76" w:rsidRPr="006B74A9" w:rsidRDefault="00105A76" w:rsidP="00105A76">
      <w:pPr>
        <w:pStyle w:val="Style7"/>
        <w:widowControl/>
        <w:numPr>
          <w:ilvl w:val="0"/>
          <w:numId w:val="27"/>
        </w:numPr>
        <w:tabs>
          <w:tab w:val="left" w:pos="1022"/>
        </w:tabs>
        <w:ind w:firstLine="715"/>
        <w:rPr>
          <w:rStyle w:val="FontStyle15"/>
          <w:sz w:val="24"/>
          <w:szCs w:val="24"/>
        </w:rPr>
      </w:pPr>
      <w:r w:rsidRPr="006B74A9">
        <w:rPr>
          <w:rStyle w:val="FontStyle15"/>
          <w:sz w:val="24"/>
          <w:szCs w:val="24"/>
        </w:rPr>
        <w:t>проверяет оформление справок на соответствие установленной форме;</w:t>
      </w:r>
    </w:p>
    <w:p w:rsidR="00105A76" w:rsidRPr="006B74A9" w:rsidRDefault="00105A76" w:rsidP="00105A76">
      <w:pPr>
        <w:pStyle w:val="Style7"/>
        <w:widowControl/>
        <w:tabs>
          <w:tab w:val="left" w:pos="1176"/>
        </w:tabs>
        <w:ind w:right="14" w:firstLine="730"/>
        <w:rPr>
          <w:rStyle w:val="FontStyle15"/>
          <w:sz w:val="24"/>
          <w:szCs w:val="24"/>
        </w:rPr>
      </w:pPr>
      <w:r w:rsidRPr="006B74A9">
        <w:rPr>
          <w:rStyle w:val="FontStyle15"/>
          <w:sz w:val="24"/>
          <w:szCs w:val="24"/>
        </w:rPr>
        <w:t>-</w:t>
      </w:r>
      <w:r w:rsidRPr="006B74A9">
        <w:rPr>
          <w:rStyle w:val="FontStyle15"/>
          <w:sz w:val="24"/>
          <w:szCs w:val="24"/>
        </w:rPr>
        <w:tab/>
        <w:t>осуществляет контроль соответствия вносимых изменений бюджетному законодательству и присвоенным кодам видов изменений, установленным настоящим Порядком;</w:t>
      </w:r>
    </w:p>
    <w:p w:rsidR="00105A76" w:rsidRPr="006B74A9" w:rsidRDefault="00105A76" w:rsidP="00105A76">
      <w:pPr>
        <w:pStyle w:val="Style7"/>
        <w:widowControl/>
        <w:numPr>
          <w:ilvl w:val="0"/>
          <w:numId w:val="28"/>
        </w:numPr>
        <w:tabs>
          <w:tab w:val="left" w:pos="960"/>
        </w:tabs>
        <w:ind w:firstLine="706"/>
        <w:rPr>
          <w:rStyle w:val="FontStyle15"/>
          <w:sz w:val="24"/>
          <w:szCs w:val="24"/>
        </w:rPr>
      </w:pPr>
      <w:r w:rsidRPr="006B74A9">
        <w:rPr>
          <w:rStyle w:val="FontStyle15"/>
          <w:sz w:val="24"/>
          <w:szCs w:val="24"/>
        </w:rPr>
        <w:t xml:space="preserve">осуществляет контроль за </w:t>
      </w:r>
      <w:proofErr w:type="spellStart"/>
      <w:r w:rsidRPr="006B74A9">
        <w:rPr>
          <w:rStyle w:val="FontStyle15"/>
          <w:sz w:val="24"/>
          <w:szCs w:val="24"/>
        </w:rPr>
        <w:t>непревышением</w:t>
      </w:r>
      <w:proofErr w:type="spellEnd"/>
      <w:r w:rsidRPr="006B74A9">
        <w:rPr>
          <w:rStyle w:val="FontStyle15"/>
          <w:sz w:val="24"/>
          <w:szCs w:val="24"/>
        </w:rPr>
        <w:t xml:space="preserve"> вносимых изменений над показателями сводной</w:t>
      </w:r>
      <w:r>
        <w:rPr>
          <w:rStyle w:val="FontStyle15"/>
          <w:sz w:val="24"/>
          <w:szCs w:val="24"/>
        </w:rPr>
        <w:t xml:space="preserve"> бюджетной</w:t>
      </w:r>
      <w:r w:rsidRPr="006B74A9">
        <w:rPr>
          <w:rStyle w:val="FontStyle15"/>
          <w:sz w:val="24"/>
          <w:szCs w:val="24"/>
        </w:rPr>
        <w:t xml:space="preserve"> росписи, лимитов</w:t>
      </w:r>
      <w:r>
        <w:rPr>
          <w:rStyle w:val="FontStyle15"/>
          <w:sz w:val="24"/>
          <w:szCs w:val="24"/>
        </w:rPr>
        <w:t xml:space="preserve">  бюджетных обязательств</w:t>
      </w:r>
      <w:r w:rsidRPr="006B74A9">
        <w:rPr>
          <w:rStyle w:val="FontStyle15"/>
          <w:sz w:val="24"/>
          <w:szCs w:val="24"/>
        </w:rPr>
        <w:t>.</w:t>
      </w:r>
    </w:p>
    <w:p w:rsidR="00105A76" w:rsidRPr="006B74A9" w:rsidRDefault="00105A76" w:rsidP="00105A76">
      <w:pPr>
        <w:pStyle w:val="Style7"/>
        <w:widowControl/>
        <w:numPr>
          <w:ilvl w:val="0"/>
          <w:numId w:val="28"/>
        </w:numPr>
        <w:tabs>
          <w:tab w:val="left" w:pos="960"/>
        </w:tabs>
        <w:ind w:firstLine="701"/>
        <w:rPr>
          <w:rStyle w:val="FontStyle15"/>
          <w:sz w:val="24"/>
          <w:szCs w:val="24"/>
        </w:rPr>
      </w:pPr>
      <w:r w:rsidRPr="006B74A9">
        <w:rPr>
          <w:rStyle w:val="FontStyle15"/>
          <w:sz w:val="24"/>
          <w:szCs w:val="24"/>
        </w:rPr>
        <w:t xml:space="preserve">подписывает указанные справки, либо, при выявлении замечаний </w:t>
      </w:r>
      <w:r w:rsidR="00423883" w:rsidRPr="006B74A9">
        <w:rPr>
          <w:rStyle w:val="FontStyle15"/>
          <w:sz w:val="24"/>
          <w:szCs w:val="24"/>
        </w:rPr>
        <w:t xml:space="preserve">возвращает главному распорядителю </w:t>
      </w:r>
      <w:r w:rsidR="00423883">
        <w:rPr>
          <w:rStyle w:val="FontStyle15"/>
          <w:sz w:val="24"/>
          <w:szCs w:val="24"/>
        </w:rPr>
        <w:t xml:space="preserve">бюджетных средств </w:t>
      </w:r>
      <w:r w:rsidR="00423883" w:rsidRPr="006B74A9">
        <w:rPr>
          <w:rStyle w:val="FontStyle15"/>
          <w:sz w:val="24"/>
          <w:szCs w:val="24"/>
        </w:rPr>
        <w:t xml:space="preserve">(главному администратору источников) весь пакет документов без исполнения </w:t>
      </w:r>
      <w:r w:rsidR="00423883">
        <w:rPr>
          <w:rStyle w:val="FontStyle15"/>
          <w:sz w:val="24"/>
          <w:szCs w:val="24"/>
        </w:rPr>
        <w:t>с указанием причины отказа</w:t>
      </w:r>
      <w:r w:rsidRPr="006B74A9">
        <w:rPr>
          <w:rStyle w:val="FontStyle15"/>
          <w:sz w:val="24"/>
          <w:szCs w:val="24"/>
        </w:rPr>
        <w:t>.</w:t>
      </w:r>
    </w:p>
    <w:p w:rsidR="005B410C" w:rsidRPr="005B410C" w:rsidRDefault="00105A76" w:rsidP="0012717C">
      <w:pPr>
        <w:pStyle w:val="Style5"/>
        <w:widowControl/>
        <w:ind w:right="10" w:firstLine="706"/>
      </w:pPr>
      <w:r w:rsidRPr="006B74A9">
        <w:rPr>
          <w:rStyle w:val="FontStyle15"/>
          <w:sz w:val="24"/>
          <w:szCs w:val="24"/>
        </w:rPr>
        <w:t xml:space="preserve">В случае соответствия представленных документов вышеуказанным требованиям курирующий специалист подписывает </w:t>
      </w:r>
      <w:r w:rsidRPr="003001AC">
        <w:rPr>
          <w:rStyle w:val="FontStyle15"/>
          <w:sz w:val="24"/>
          <w:szCs w:val="24"/>
        </w:rPr>
        <w:t xml:space="preserve">справки (приложения </w:t>
      </w:r>
      <w:r w:rsidR="003001AC">
        <w:rPr>
          <w:rStyle w:val="FontStyle15"/>
          <w:sz w:val="24"/>
          <w:szCs w:val="24"/>
        </w:rPr>
        <w:t>8</w:t>
      </w:r>
      <w:r w:rsidR="003001AC" w:rsidRPr="003001AC">
        <w:rPr>
          <w:rStyle w:val="FontStyle15"/>
          <w:sz w:val="24"/>
          <w:szCs w:val="24"/>
        </w:rPr>
        <w:t>,</w:t>
      </w:r>
      <w:r w:rsidR="003001AC">
        <w:rPr>
          <w:rStyle w:val="FontStyle15"/>
          <w:sz w:val="24"/>
          <w:szCs w:val="24"/>
        </w:rPr>
        <w:t xml:space="preserve"> </w:t>
      </w:r>
      <w:r w:rsidR="003001AC" w:rsidRPr="003001AC">
        <w:rPr>
          <w:rStyle w:val="FontStyle15"/>
          <w:sz w:val="24"/>
          <w:szCs w:val="24"/>
        </w:rPr>
        <w:t>9</w:t>
      </w:r>
      <w:r w:rsidR="003001AC">
        <w:rPr>
          <w:rStyle w:val="FontStyle15"/>
          <w:sz w:val="24"/>
          <w:szCs w:val="24"/>
        </w:rPr>
        <w:t>,</w:t>
      </w:r>
      <w:r w:rsidR="003001AC" w:rsidRPr="003001AC">
        <w:rPr>
          <w:rStyle w:val="FontStyle15"/>
          <w:sz w:val="24"/>
          <w:szCs w:val="24"/>
        </w:rPr>
        <w:t xml:space="preserve"> 10</w:t>
      </w:r>
      <w:r w:rsidR="00423883">
        <w:rPr>
          <w:rStyle w:val="FontStyle15"/>
          <w:sz w:val="24"/>
          <w:szCs w:val="24"/>
        </w:rPr>
        <w:t xml:space="preserve"> </w:t>
      </w:r>
      <w:r w:rsidRPr="006B74A9">
        <w:rPr>
          <w:rStyle w:val="FontStyle15"/>
          <w:sz w:val="24"/>
          <w:szCs w:val="24"/>
        </w:rPr>
        <w:t xml:space="preserve"> к настоящему Порядку) и передает их на подпись начальнику Управления финансов. </w:t>
      </w:r>
      <w:r w:rsidR="005B410C" w:rsidRPr="005B410C">
        <w:t>После подписания начальник</w:t>
      </w:r>
      <w:r w:rsidR="0012717C">
        <w:t xml:space="preserve">ом Управления финансов справок </w:t>
      </w:r>
      <w:r w:rsidR="005B410C" w:rsidRPr="005B410C">
        <w:t>курирующий специалист Управления финансов в течение двух рабочих дней вносит изменения в сводную бюджетную роспись и лимиты бюджетных обязательств.</w:t>
      </w:r>
    </w:p>
    <w:p w:rsidR="005B410C" w:rsidRPr="006B74A9"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Подлинник письма главного распорядителя (главного администратора источников), один экземпляр справок, и копии </w:t>
      </w:r>
      <w:r w:rsidR="00594E16">
        <w:rPr>
          <w:rFonts w:ascii="Times New Roman" w:hAnsi="Times New Roman" w:cs="Times New Roman"/>
          <w:sz w:val="24"/>
          <w:szCs w:val="24"/>
        </w:rPr>
        <w:t>нормативных правовых документов</w:t>
      </w:r>
      <w:r w:rsidRPr="006B74A9">
        <w:rPr>
          <w:rFonts w:ascii="Times New Roman" w:hAnsi="Times New Roman" w:cs="Times New Roman"/>
          <w:sz w:val="24"/>
          <w:szCs w:val="24"/>
        </w:rPr>
        <w:t xml:space="preserve"> остаются в бюджетном отделе Управления финансов.</w:t>
      </w:r>
    </w:p>
    <w:p w:rsidR="005B410C"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Главному распорядителю (главному администратору источников) направляются вторые экземпляры справок об изменении сводной </w:t>
      </w:r>
      <w:r w:rsidR="0012717C">
        <w:rPr>
          <w:rFonts w:ascii="Times New Roman" w:hAnsi="Times New Roman" w:cs="Times New Roman"/>
          <w:sz w:val="24"/>
          <w:szCs w:val="24"/>
        </w:rPr>
        <w:t xml:space="preserve">бюджетной росписи и </w:t>
      </w:r>
      <w:r w:rsidRPr="006B74A9">
        <w:rPr>
          <w:rFonts w:ascii="Times New Roman" w:hAnsi="Times New Roman" w:cs="Times New Roman"/>
          <w:sz w:val="24"/>
          <w:szCs w:val="24"/>
        </w:rPr>
        <w:t>лимитов бюджетных обязательств.</w:t>
      </w:r>
    </w:p>
    <w:p w:rsidR="00EC6446" w:rsidRPr="006B74A9" w:rsidRDefault="00EC6446" w:rsidP="005B410C">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В случае внесения изменений в сводную бюджетную роспись и лимиты бюджетных обязательств</w:t>
      </w:r>
      <w:r w:rsidR="0070618A">
        <w:rPr>
          <w:rFonts w:ascii="Times New Roman" w:hAnsi="Times New Roman" w:cs="Times New Roman"/>
          <w:sz w:val="24"/>
          <w:szCs w:val="24"/>
        </w:rPr>
        <w:t>,</w:t>
      </w:r>
      <w:r>
        <w:rPr>
          <w:rFonts w:ascii="Times New Roman" w:hAnsi="Times New Roman" w:cs="Times New Roman"/>
          <w:sz w:val="24"/>
          <w:szCs w:val="24"/>
        </w:rPr>
        <w:t xml:space="preserve"> </w:t>
      </w:r>
      <w:r w:rsidR="00A2426E" w:rsidRPr="00A2426E">
        <w:rPr>
          <w:rFonts w:ascii="Times New Roman" w:hAnsi="Times New Roman" w:cs="Times New Roman"/>
          <w:sz w:val="24"/>
          <w:szCs w:val="24"/>
        </w:rPr>
        <w:t xml:space="preserve">приводящих к изменению показателей </w:t>
      </w:r>
      <w:r w:rsidRPr="00A2426E">
        <w:rPr>
          <w:rFonts w:ascii="Times New Roman" w:hAnsi="Times New Roman" w:cs="Times New Roman"/>
          <w:sz w:val="24"/>
          <w:szCs w:val="24"/>
        </w:rPr>
        <w:t>Решени</w:t>
      </w:r>
      <w:r w:rsidR="00A2426E" w:rsidRPr="00A2426E">
        <w:rPr>
          <w:rFonts w:ascii="Times New Roman" w:hAnsi="Times New Roman" w:cs="Times New Roman"/>
          <w:sz w:val="24"/>
          <w:szCs w:val="24"/>
        </w:rPr>
        <w:t>я</w:t>
      </w:r>
      <w:r w:rsidRPr="00A2426E">
        <w:rPr>
          <w:rFonts w:ascii="Times New Roman" w:hAnsi="Times New Roman" w:cs="Times New Roman"/>
          <w:sz w:val="24"/>
          <w:szCs w:val="24"/>
        </w:rPr>
        <w:t xml:space="preserve"> о бюджете</w:t>
      </w:r>
      <w:r>
        <w:rPr>
          <w:rFonts w:ascii="Times New Roman" w:hAnsi="Times New Roman" w:cs="Times New Roman"/>
          <w:sz w:val="24"/>
          <w:szCs w:val="24"/>
        </w:rPr>
        <w:t xml:space="preserve">, справки (приложения </w:t>
      </w:r>
      <w:r w:rsidR="00A218F5">
        <w:rPr>
          <w:rFonts w:ascii="Times New Roman" w:hAnsi="Times New Roman" w:cs="Times New Roman"/>
          <w:sz w:val="24"/>
          <w:szCs w:val="24"/>
        </w:rPr>
        <w:t>8</w:t>
      </w:r>
      <w:r>
        <w:rPr>
          <w:rFonts w:ascii="Times New Roman" w:hAnsi="Times New Roman" w:cs="Times New Roman"/>
          <w:sz w:val="24"/>
          <w:szCs w:val="24"/>
        </w:rPr>
        <w:t xml:space="preserve"> и </w:t>
      </w:r>
      <w:r w:rsidR="00A218F5">
        <w:rPr>
          <w:rFonts w:ascii="Times New Roman" w:hAnsi="Times New Roman" w:cs="Times New Roman"/>
          <w:sz w:val="24"/>
          <w:szCs w:val="24"/>
        </w:rPr>
        <w:t>10</w:t>
      </w:r>
      <w:r>
        <w:rPr>
          <w:rFonts w:ascii="Times New Roman" w:hAnsi="Times New Roman" w:cs="Times New Roman"/>
          <w:sz w:val="24"/>
          <w:szCs w:val="24"/>
        </w:rPr>
        <w:t xml:space="preserve"> к настоящему Порядку) подписываются Управлением финансов только после </w:t>
      </w:r>
      <w:r w:rsidR="00123892">
        <w:rPr>
          <w:rFonts w:ascii="Times New Roman" w:hAnsi="Times New Roman" w:cs="Times New Roman"/>
          <w:sz w:val="24"/>
          <w:szCs w:val="24"/>
        </w:rPr>
        <w:t>утверждения Решения о внесении изменений в Решение</w:t>
      </w:r>
      <w:r>
        <w:rPr>
          <w:rFonts w:ascii="Times New Roman" w:hAnsi="Times New Roman" w:cs="Times New Roman"/>
          <w:sz w:val="24"/>
          <w:szCs w:val="24"/>
        </w:rPr>
        <w:t xml:space="preserve"> о бюджете.</w:t>
      </w:r>
    </w:p>
    <w:p w:rsidR="005B410C" w:rsidRPr="006B74A9" w:rsidRDefault="005B410C" w:rsidP="005B410C">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 Справки об изменении </w:t>
      </w:r>
      <w:r>
        <w:rPr>
          <w:rFonts w:ascii="Times New Roman" w:hAnsi="Times New Roman" w:cs="Times New Roman"/>
          <w:sz w:val="24"/>
          <w:szCs w:val="24"/>
        </w:rPr>
        <w:t>с</w:t>
      </w:r>
      <w:r w:rsidRPr="006B74A9">
        <w:rPr>
          <w:rFonts w:ascii="Times New Roman" w:hAnsi="Times New Roman" w:cs="Times New Roman"/>
          <w:sz w:val="24"/>
          <w:szCs w:val="24"/>
        </w:rPr>
        <w:t>водной</w:t>
      </w:r>
      <w:r>
        <w:rPr>
          <w:rFonts w:ascii="Times New Roman" w:hAnsi="Times New Roman" w:cs="Times New Roman"/>
          <w:sz w:val="24"/>
          <w:szCs w:val="24"/>
        </w:rPr>
        <w:t xml:space="preserve">  бюджетной</w:t>
      </w:r>
      <w:r w:rsidRPr="006B74A9">
        <w:rPr>
          <w:rFonts w:ascii="Times New Roman" w:hAnsi="Times New Roman" w:cs="Times New Roman"/>
          <w:sz w:val="24"/>
          <w:szCs w:val="24"/>
        </w:rPr>
        <w:t xml:space="preserve"> росписи и лимитов бюджетных обязательств, оформленные в установленном порядке,</w:t>
      </w:r>
      <w:r w:rsidR="00594E16">
        <w:rPr>
          <w:rFonts w:ascii="Times New Roman" w:hAnsi="Times New Roman" w:cs="Times New Roman"/>
          <w:sz w:val="24"/>
          <w:szCs w:val="24"/>
        </w:rPr>
        <w:t xml:space="preserve"> служат основанием для внесения </w:t>
      </w:r>
      <w:r w:rsidRPr="006B74A9">
        <w:rPr>
          <w:rFonts w:ascii="Times New Roman" w:hAnsi="Times New Roman" w:cs="Times New Roman"/>
          <w:sz w:val="24"/>
          <w:szCs w:val="24"/>
        </w:rPr>
        <w:t xml:space="preserve">изменений в бюджетную роспись </w:t>
      </w:r>
      <w:r w:rsidR="00594E16" w:rsidRPr="006B74A9">
        <w:rPr>
          <w:rFonts w:ascii="Times New Roman" w:hAnsi="Times New Roman" w:cs="Times New Roman"/>
          <w:sz w:val="24"/>
          <w:szCs w:val="24"/>
        </w:rPr>
        <w:t>главн</w:t>
      </w:r>
      <w:r w:rsidR="00594E16">
        <w:rPr>
          <w:rFonts w:ascii="Times New Roman" w:hAnsi="Times New Roman" w:cs="Times New Roman"/>
          <w:sz w:val="24"/>
          <w:szCs w:val="24"/>
        </w:rPr>
        <w:t>ого</w:t>
      </w:r>
      <w:r w:rsidR="00594E16" w:rsidRPr="006B74A9">
        <w:rPr>
          <w:rFonts w:ascii="Times New Roman" w:hAnsi="Times New Roman" w:cs="Times New Roman"/>
          <w:sz w:val="24"/>
          <w:szCs w:val="24"/>
        </w:rPr>
        <w:t xml:space="preserve"> распорядител</w:t>
      </w:r>
      <w:r w:rsidR="00594E16">
        <w:rPr>
          <w:rFonts w:ascii="Times New Roman" w:hAnsi="Times New Roman" w:cs="Times New Roman"/>
          <w:sz w:val="24"/>
          <w:szCs w:val="24"/>
        </w:rPr>
        <w:t>я</w:t>
      </w:r>
      <w:r w:rsidR="00594E16" w:rsidRPr="006B74A9">
        <w:rPr>
          <w:rFonts w:ascii="Times New Roman" w:hAnsi="Times New Roman" w:cs="Times New Roman"/>
          <w:sz w:val="24"/>
          <w:szCs w:val="24"/>
        </w:rPr>
        <w:t xml:space="preserve"> (глав</w:t>
      </w:r>
      <w:r w:rsidR="00594E16">
        <w:rPr>
          <w:rFonts w:ascii="Times New Roman" w:hAnsi="Times New Roman" w:cs="Times New Roman"/>
          <w:sz w:val="24"/>
          <w:szCs w:val="24"/>
        </w:rPr>
        <w:t>ного администратора источника)</w:t>
      </w:r>
      <w:r w:rsidR="00594E16" w:rsidRPr="006B74A9">
        <w:rPr>
          <w:rFonts w:ascii="Times New Roman" w:hAnsi="Times New Roman" w:cs="Times New Roman"/>
          <w:sz w:val="24"/>
          <w:szCs w:val="24"/>
        </w:rPr>
        <w:t xml:space="preserve"> </w:t>
      </w:r>
      <w:r w:rsidRPr="006B74A9">
        <w:rPr>
          <w:rFonts w:ascii="Times New Roman" w:hAnsi="Times New Roman" w:cs="Times New Roman"/>
          <w:sz w:val="24"/>
          <w:szCs w:val="24"/>
        </w:rPr>
        <w:t>на соответствующий финансовый год и плановый период.</w:t>
      </w:r>
    </w:p>
    <w:p w:rsidR="00105A76" w:rsidRPr="006B74A9" w:rsidRDefault="001510AC" w:rsidP="00105A76">
      <w:pPr>
        <w:pStyle w:val="ConsNormal"/>
        <w:widowControl/>
        <w:ind w:right="0" w:firstLine="540"/>
        <w:jc w:val="both"/>
        <w:rPr>
          <w:rFonts w:ascii="Times New Roman" w:hAnsi="Times New Roman" w:cs="Times New Roman"/>
          <w:sz w:val="24"/>
          <w:szCs w:val="24"/>
        </w:rPr>
      </w:pPr>
      <w:r>
        <w:rPr>
          <w:rStyle w:val="FontStyle15"/>
          <w:sz w:val="24"/>
          <w:szCs w:val="24"/>
        </w:rPr>
        <w:t>8</w:t>
      </w:r>
      <w:r w:rsidR="00105A76" w:rsidRPr="006B74A9">
        <w:rPr>
          <w:rStyle w:val="FontStyle15"/>
          <w:sz w:val="24"/>
          <w:szCs w:val="24"/>
        </w:rPr>
        <w:t xml:space="preserve">. Изменение сводной </w:t>
      </w:r>
      <w:r w:rsidR="00105A76">
        <w:rPr>
          <w:rStyle w:val="FontStyle15"/>
          <w:sz w:val="24"/>
          <w:szCs w:val="24"/>
        </w:rPr>
        <w:t xml:space="preserve">бюджетной </w:t>
      </w:r>
      <w:r w:rsidR="00105A76" w:rsidRPr="006B74A9">
        <w:rPr>
          <w:rStyle w:val="FontStyle15"/>
          <w:sz w:val="24"/>
          <w:szCs w:val="24"/>
        </w:rPr>
        <w:t xml:space="preserve">росписи и лимитов </w:t>
      </w:r>
      <w:r w:rsidR="00105A76">
        <w:rPr>
          <w:rStyle w:val="FontStyle15"/>
          <w:sz w:val="24"/>
          <w:szCs w:val="24"/>
        </w:rPr>
        <w:t xml:space="preserve">бюджетных обязательств </w:t>
      </w:r>
      <w:r w:rsidR="00105A76" w:rsidRPr="006B74A9">
        <w:rPr>
          <w:rStyle w:val="FontStyle15"/>
          <w:sz w:val="24"/>
          <w:szCs w:val="24"/>
        </w:rPr>
        <w:t xml:space="preserve">осуществляется </w:t>
      </w:r>
      <w:r w:rsidR="00105A76" w:rsidRPr="006B74A9">
        <w:rPr>
          <w:rFonts w:ascii="Times New Roman" w:hAnsi="Times New Roman" w:cs="Times New Roman"/>
          <w:sz w:val="24"/>
          <w:szCs w:val="24"/>
        </w:rPr>
        <w:t>Управлением финансов с учетом следующих особенностей.</w:t>
      </w:r>
    </w:p>
    <w:p w:rsidR="00105A76" w:rsidRPr="006B74A9" w:rsidRDefault="00105A76" w:rsidP="00105A76">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1) при внесении изменений в </w:t>
      </w:r>
      <w:r w:rsidR="007961EC">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sidR="007961EC">
        <w:rPr>
          <w:rFonts w:ascii="Times New Roman" w:hAnsi="Times New Roman" w:cs="Times New Roman"/>
          <w:sz w:val="24"/>
          <w:szCs w:val="24"/>
        </w:rPr>
        <w:t xml:space="preserve">бюджетную </w:t>
      </w:r>
      <w:r w:rsidRPr="006B74A9">
        <w:rPr>
          <w:rFonts w:ascii="Times New Roman" w:hAnsi="Times New Roman" w:cs="Times New Roman"/>
          <w:sz w:val="24"/>
          <w:szCs w:val="24"/>
        </w:rPr>
        <w:t>роспись и лимиты бюджетных обязательств в связи с изменением состава и (или) полномочий (функций) главных распорядителей (главных администраторов</w:t>
      </w:r>
      <w:r w:rsidR="00E734C4">
        <w:rPr>
          <w:rFonts w:ascii="Times New Roman" w:hAnsi="Times New Roman" w:cs="Times New Roman"/>
          <w:sz w:val="24"/>
          <w:szCs w:val="24"/>
        </w:rPr>
        <w:t xml:space="preserve"> источников</w:t>
      </w:r>
      <w:r w:rsidRPr="006B74A9">
        <w:rPr>
          <w:rFonts w:ascii="Times New Roman" w:hAnsi="Times New Roman" w:cs="Times New Roman"/>
          <w:sz w:val="24"/>
          <w:szCs w:val="24"/>
        </w:rPr>
        <w:t xml:space="preserve">) средств </w:t>
      </w:r>
      <w:proofErr w:type="gramStart"/>
      <w:r w:rsidRPr="006B74A9">
        <w:rPr>
          <w:rFonts w:ascii="Times New Roman" w:hAnsi="Times New Roman" w:cs="Times New Roman"/>
          <w:sz w:val="24"/>
          <w:szCs w:val="24"/>
        </w:rPr>
        <w:t>бюджета</w:t>
      </w:r>
      <w:proofErr w:type="gramEnd"/>
      <w:r w:rsidRPr="006B74A9">
        <w:rPr>
          <w:rFonts w:ascii="Times New Roman" w:hAnsi="Times New Roman" w:cs="Times New Roman"/>
          <w:sz w:val="24"/>
          <w:szCs w:val="24"/>
        </w:rPr>
        <w:t xml:space="preserve"> ЗАТО г.Североморск (подведомственных им бюджетных учреждений) в Управление финансов, одновременно с пакетом документов, указанном в пункте </w:t>
      </w:r>
      <w:r w:rsidR="0053209A">
        <w:rPr>
          <w:rFonts w:ascii="Times New Roman" w:hAnsi="Times New Roman" w:cs="Times New Roman"/>
          <w:sz w:val="24"/>
          <w:szCs w:val="24"/>
        </w:rPr>
        <w:t xml:space="preserve">4 раздела </w:t>
      </w:r>
      <w:r w:rsidR="00A218F5">
        <w:rPr>
          <w:rFonts w:ascii="Times New Roman" w:hAnsi="Times New Roman" w:cs="Times New Roman"/>
          <w:sz w:val="24"/>
          <w:szCs w:val="24"/>
        </w:rPr>
        <w:t>4</w:t>
      </w:r>
      <w:r w:rsidRPr="006B74A9">
        <w:rPr>
          <w:rFonts w:ascii="Times New Roman" w:hAnsi="Times New Roman" w:cs="Times New Roman"/>
          <w:sz w:val="24"/>
          <w:szCs w:val="24"/>
        </w:rPr>
        <w:t xml:space="preserve">, представляется приемопередаточная документация с указанием передаваемых сумм лимитов бюджетных обязательств и сумм бюджетных ассигнований по кодам бюджетной классификации Российской Федерации, </w:t>
      </w:r>
      <w:proofErr w:type="gramStart"/>
      <w:r w:rsidRPr="006B74A9">
        <w:rPr>
          <w:rFonts w:ascii="Times New Roman" w:hAnsi="Times New Roman" w:cs="Times New Roman"/>
          <w:sz w:val="24"/>
          <w:szCs w:val="24"/>
        </w:rPr>
        <w:t>согласованная</w:t>
      </w:r>
      <w:proofErr w:type="gramEnd"/>
      <w:r w:rsidRPr="006B74A9">
        <w:rPr>
          <w:rFonts w:ascii="Times New Roman" w:hAnsi="Times New Roman" w:cs="Times New Roman"/>
          <w:sz w:val="24"/>
          <w:szCs w:val="24"/>
        </w:rPr>
        <w:t xml:space="preserve"> в установленном порядке принимающей и передающей сторонами;</w:t>
      </w:r>
    </w:p>
    <w:p w:rsidR="00105A76" w:rsidRPr="006B74A9" w:rsidRDefault="00105A76" w:rsidP="00105A76">
      <w:pPr>
        <w:pStyle w:val="ConsNormal"/>
        <w:widowControl/>
        <w:ind w:right="0" w:firstLine="540"/>
        <w:jc w:val="both"/>
        <w:rPr>
          <w:rFonts w:ascii="Times New Roman" w:hAnsi="Times New Roman" w:cs="Times New Roman"/>
          <w:sz w:val="24"/>
          <w:szCs w:val="24"/>
        </w:rPr>
      </w:pPr>
      <w:r w:rsidRPr="006B74A9">
        <w:rPr>
          <w:rFonts w:ascii="Times New Roman" w:hAnsi="Times New Roman" w:cs="Times New Roman"/>
          <w:sz w:val="24"/>
          <w:szCs w:val="24"/>
        </w:rPr>
        <w:t xml:space="preserve">2) при внесении изменений в </w:t>
      </w:r>
      <w:r w:rsidR="00382D5E">
        <w:rPr>
          <w:rFonts w:ascii="Times New Roman" w:hAnsi="Times New Roman" w:cs="Times New Roman"/>
          <w:sz w:val="24"/>
          <w:szCs w:val="24"/>
        </w:rPr>
        <w:t>с</w:t>
      </w:r>
      <w:r w:rsidRPr="006B74A9">
        <w:rPr>
          <w:rFonts w:ascii="Times New Roman" w:hAnsi="Times New Roman" w:cs="Times New Roman"/>
          <w:sz w:val="24"/>
          <w:szCs w:val="24"/>
        </w:rPr>
        <w:t xml:space="preserve">водную </w:t>
      </w:r>
      <w:r w:rsidR="007961EC">
        <w:rPr>
          <w:rFonts w:ascii="Times New Roman" w:hAnsi="Times New Roman" w:cs="Times New Roman"/>
          <w:sz w:val="24"/>
          <w:szCs w:val="24"/>
        </w:rPr>
        <w:t xml:space="preserve">бюджетную </w:t>
      </w:r>
      <w:r w:rsidRPr="006B74A9">
        <w:rPr>
          <w:rFonts w:ascii="Times New Roman" w:hAnsi="Times New Roman" w:cs="Times New Roman"/>
          <w:sz w:val="24"/>
          <w:szCs w:val="24"/>
        </w:rPr>
        <w:t>роспись и лимиты бюджетных обязательств на суммы средств, выделяемых главным распорядителям средств бюджета ЗАТО г. Североморск за счет средств резервного фонда администрации ЗАТО г.Североморск одновременно с пакетом документов прилагается копия распоряжения о выделении указанных средств, принятого в установленном порядке;</w:t>
      </w:r>
    </w:p>
    <w:p w:rsidR="00105A76" w:rsidRDefault="007961EC" w:rsidP="00105A76">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3) при изменении с</w:t>
      </w:r>
      <w:r w:rsidR="00105A76" w:rsidRPr="006B74A9">
        <w:rPr>
          <w:rFonts w:ascii="Times New Roman" w:hAnsi="Times New Roman" w:cs="Times New Roman"/>
          <w:sz w:val="24"/>
          <w:szCs w:val="24"/>
        </w:rPr>
        <w:t xml:space="preserve">водной </w:t>
      </w:r>
      <w:r>
        <w:rPr>
          <w:rFonts w:ascii="Times New Roman" w:hAnsi="Times New Roman" w:cs="Times New Roman"/>
          <w:sz w:val="24"/>
          <w:szCs w:val="24"/>
        </w:rPr>
        <w:t xml:space="preserve">бюджетной </w:t>
      </w:r>
      <w:r w:rsidR="00105A76" w:rsidRPr="006B74A9">
        <w:rPr>
          <w:rFonts w:ascii="Times New Roman" w:hAnsi="Times New Roman" w:cs="Times New Roman"/>
          <w:sz w:val="24"/>
          <w:szCs w:val="24"/>
        </w:rPr>
        <w:t>росписи и лимитов бюджетных обязательств  в части увеличения бюджетных ассигнований по отдельным разделам, подразделам, целевым статьям, видам расходов за счет экономии по использованию бюджетных ассигнований на оказание муниципальных услуг, главными распорядителями средств бюджета ЗАТО г.Североморск указываются причины образования экономии и обоснование необходимости направления экономии на предлагаемые цели.</w:t>
      </w:r>
    </w:p>
    <w:p w:rsidR="00B903F2" w:rsidRPr="006B74A9" w:rsidRDefault="001510AC">
      <w:pPr>
        <w:pStyle w:val="Style5"/>
        <w:widowControl/>
        <w:ind w:firstLine="725"/>
        <w:rPr>
          <w:rStyle w:val="FontStyle15"/>
          <w:sz w:val="24"/>
          <w:szCs w:val="24"/>
        </w:rPr>
      </w:pPr>
      <w:r>
        <w:rPr>
          <w:rStyle w:val="FontStyle15"/>
          <w:sz w:val="24"/>
          <w:szCs w:val="24"/>
        </w:rPr>
        <w:lastRenderedPageBreak/>
        <w:t>9</w:t>
      </w:r>
      <w:r w:rsidR="0012717C">
        <w:rPr>
          <w:rStyle w:val="FontStyle15"/>
          <w:sz w:val="24"/>
          <w:szCs w:val="24"/>
        </w:rPr>
        <w:t xml:space="preserve">. </w:t>
      </w:r>
      <w:r w:rsidR="00B903F2" w:rsidRPr="006B74A9">
        <w:rPr>
          <w:rStyle w:val="FontStyle15"/>
          <w:sz w:val="24"/>
          <w:szCs w:val="24"/>
        </w:rPr>
        <w:t xml:space="preserve">Изменение сводной </w:t>
      </w:r>
      <w:r w:rsidR="00B903F2">
        <w:rPr>
          <w:rStyle w:val="FontStyle15"/>
          <w:sz w:val="24"/>
          <w:szCs w:val="24"/>
        </w:rPr>
        <w:t xml:space="preserve">бюджетной </w:t>
      </w:r>
      <w:r w:rsidR="00B903F2" w:rsidRPr="006B74A9">
        <w:rPr>
          <w:rStyle w:val="FontStyle15"/>
          <w:sz w:val="24"/>
          <w:szCs w:val="24"/>
        </w:rPr>
        <w:t xml:space="preserve">росписи и лимитов </w:t>
      </w:r>
      <w:r w:rsidR="00B903F2">
        <w:rPr>
          <w:rStyle w:val="FontStyle15"/>
          <w:sz w:val="24"/>
          <w:szCs w:val="24"/>
        </w:rPr>
        <w:t xml:space="preserve">бюджетных обязательств </w:t>
      </w:r>
      <w:r w:rsidR="00B903F2" w:rsidRPr="006B74A9">
        <w:rPr>
          <w:rStyle w:val="FontStyle15"/>
          <w:sz w:val="24"/>
          <w:szCs w:val="24"/>
        </w:rPr>
        <w:t>осуществляется до 2</w:t>
      </w:r>
      <w:r w:rsidR="00B903F2">
        <w:rPr>
          <w:rStyle w:val="FontStyle15"/>
          <w:sz w:val="24"/>
          <w:szCs w:val="24"/>
        </w:rPr>
        <w:t>9</w:t>
      </w:r>
      <w:r w:rsidR="00B903F2" w:rsidRPr="006B74A9">
        <w:rPr>
          <w:rStyle w:val="FontStyle15"/>
          <w:sz w:val="24"/>
          <w:szCs w:val="24"/>
        </w:rPr>
        <w:t xml:space="preserve"> декабря текущего финансового года, за исключением:</w:t>
      </w:r>
    </w:p>
    <w:p w:rsidR="00B903F2" w:rsidRPr="006B74A9" w:rsidRDefault="00B903F2">
      <w:pPr>
        <w:pStyle w:val="Style5"/>
        <w:widowControl/>
        <w:rPr>
          <w:rStyle w:val="FontStyle15"/>
          <w:sz w:val="24"/>
          <w:szCs w:val="24"/>
        </w:rPr>
      </w:pPr>
      <w:r w:rsidRPr="006B74A9">
        <w:rPr>
          <w:rStyle w:val="FontStyle15"/>
          <w:sz w:val="24"/>
          <w:szCs w:val="24"/>
        </w:rPr>
        <w:t>изменений, подготовленных в соответствии с вновь принятыми нормативными правовыми актами;</w:t>
      </w:r>
    </w:p>
    <w:p w:rsidR="00B903F2" w:rsidRPr="006B74A9" w:rsidRDefault="00B903F2">
      <w:pPr>
        <w:pStyle w:val="Style5"/>
        <w:widowControl/>
        <w:rPr>
          <w:rStyle w:val="FontStyle15"/>
          <w:sz w:val="24"/>
          <w:szCs w:val="24"/>
        </w:rPr>
      </w:pPr>
      <w:r w:rsidRPr="006B74A9">
        <w:rPr>
          <w:rStyle w:val="FontStyle15"/>
          <w:sz w:val="24"/>
          <w:szCs w:val="24"/>
        </w:rPr>
        <w:t>изменений, в связи с исполнением судебных актов, предусматривающих обращение взыскания на средства бюджета ЗАТО г.Североморск;</w:t>
      </w:r>
    </w:p>
    <w:p w:rsidR="00B903F2" w:rsidRPr="006B74A9" w:rsidRDefault="00B903F2">
      <w:pPr>
        <w:pStyle w:val="Style5"/>
        <w:widowControl/>
        <w:spacing w:before="67" w:line="326" w:lineRule="exact"/>
        <w:ind w:firstLine="725"/>
        <w:rPr>
          <w:rStyle w:val="FontStyle15"/>
          <w:sz w:val="24"/>
          <w:szCs w:val="24"/>
        </w:rPr>
      </w:pPr>
      <w:r w:rsidRPr="006B74A9">
        <w:rPr>
          <w:rStyle w:val="FontStyle15"/>
          <w:sz w:val="24"/>
          <w:szCs w:val="24"/>
        </w:rPr>
        <w:t>изменений в связи с распределением средств резервного фонда администрации ЗАТО г.Североморск;</w:t>
      </w:r>
    </w:p>
    <w:p w:rsidR="00B903F2" w:rsidRPr="006B74A9" w:rsidRDefault="00B903F2">
      <w:pPr>
        <w:pStyle w:val="Style5"/>
        <w:widowControl/>
        <w:ind w:right="10"/>
        <w:rPr>
          <w:rStyle w:val="FontStyle15"/>
          <w:sz w:val="24"/>
          <w:szCs w:val="24"/>
        </w:rPr>
      </w:pPr>
      <w:r w:rsidRPr="006B74A9">
        <w:rPr>
          <w:rStyle w:val="FontStyle15"/>
          <w:sz w:val="24"/>
          <w:szCs w:val="24"/>
        </w:rPr>
        <w:t xml:space="preserve">изменений в связи с получением субсидий, субвенций и иных межбюджетных трансфертов, имеющих целевое назначение, сверх объемов </w:t>
      </w:r>
      <w:r w:rsidR="00E734C4">
        <w:rPr>
          <w:rStyle w:val="FontStyle15"/>
          <w:sz w:val="24"/>
          <w:szCs w:val="24"/>
        </w:rPr>
        <w:t>утвержденных Решением о бюджете, а также в случае сокращения (возврата при отсутствии потребности) указанных средств.</w:t>
      </w:r>
    </w:p>
    <w:p w:rsidR="00DB0821" w:rsidRPr="00DB0821" w:rsidRDefault="00DB0821" w:rsidP="00DB0821">
      <w:pPr>
        <w:ind w:firstLine="720"/>
        <w:jc w:val="both"/>
      </w:pPr>
      <w:r>
        <w:t xml:space="preserve">10. </w:t>
      </w:r>
      <w:proofErr w:type="gramStart"/>
      <w:r>
        <w:t>Управление</w:t>
      </w:r>
      <w:r w:rsidRPr="00DB0821">
        <w:t xml:space="preserve"> финансов в последний рабочий день финансового года вносит изменение в сводную бюджетную роспись и лимиты бюджетных обязательств, предусматривающее пре</w:t>
      </w:r>
      <w:r>
        <w:t>кращение действия утвержденных Управлением</w:t>
      </w:r>
      <w:r w:rsidRPr="00DB0821">
        <w:t xml:space="preserve"> финансов показателей сводной бюджетной росписи и лимитов бюджетных обязательств планового периода. </w:t>
      </w:r>
      <w:proofErr w:type="gramEnd"/>
    </w:p>
    <w:p w:rsidR="00DB0821" w:rsidRPr="00DB0821" w:rsidRDefault="00DB0821" w:rsidP="00DB0821">
      <w:pPr>
        <w:pStyle w:val="ConsPlusNormal"/>
        <w:jc w:val="both"/>
        <w:rPr>
          <w:rFonts w:ascii="Times New Roman" w:hAnsi="Times New Roman" w:cs="Times New Roman"/>
          <w:sz w:val="24"/>
          <w:szCs w:val="24"/>
        </w:rPr>
      </w:pPr>
      <w:proofErr w:type="gramStart"/>
      <w:r w:rsidRPr="00DB0821">
        <w:rPr>
          <w:rFonts w:ascii="Times New Roman" w:hAnsi="Times New Roman" w:cs="Times New Roman"/>
          <w:sz w:val="24"/>
          <w:szCs w:val="24"/>
        </w:rPr>
        <w:t xml:space="preserve">Прекращение действия показателей сводной бюджетной росписи и лимитов бюджетных обязательств планового периода оформляется </w:t>
      </w:r>
      <w:r>
        <w:rPr>
          <w:rFonts w:ascii="Times New Roman" w:hAnsi="Times New Roman" w:cs="Times New Roman"/>
          <w:sz w:val="24"/>
          <w:szCs w:val="24"/>
        </w:rPr>
        <w:t xml:space="preserve">Управлением </w:t>
      </w:r>
      <w:r w:rsidRPr="00DB0821">
        <w:rPr>
          <w:rFonts w:ascii="Times New Roman" w:hAnsi="Times New Roman" w:cs="Times New Roman"/>
          <w:sz w:val="24"/>
          <w:szCs w:val="24"/>
        </w:rPr>
        <w:t xml:space="preserve">финансов справками об изменении сводной бюджетной росписи, источников финансирования дефицита бюджета и сводных лимитов бюджетных обязательств согласно приложениям </w:t>
      </w:r>
      <w:r w:rsidRPr="00A218F5">
        <w:rPr>
          <w:rFonts w:ascii="Times New Roman" w:hAnsi="Times New Roman" w:cs="Times New Roman"/>
          <w:sz w:val="24"/>
          <w:szCs w:val="24"/>
        </w:rPr>
        <w:t>5, 6 и 7</w:t>
      </w:r>
      <w:r w:rsidRPr="00DB0821">
        <w:rPr>
          <w:rFonts w:ascii="Times New Roman" w:hAnsi="Times New Roman" w:cs="Times New Roman"/>
          <w:sz w:val="24"/>
          <w:szCs w:val="24"/>
        </w:rPr>
        <w:t xml:space="preserve"> к Порядку с присвоением кода вида изменений </w:t>
      </w:r>
      <w:r w:rsidRPr="00F271BD">
        <w:rPr>
          <w:rFonts w:ascii="Times New Roman" w:hAnsi="Times New Roman" w:cs="Times New Roman"/>
          <w:sz w:val="24"/>
          <w:szCs w:val="24"/>
        </w:rPr>
        <w:t>300</w:t>
      </w:r>
      <w:r w:rsidRPr="00DB0821">
        <w:rPr>
          <w:rFonts w:ascii="Times New Roman" w:hAnsi="Times New Roman" w:cs="Times New Roman"/>
          <w:sz w:val="24"/>
          <w:szCs w:val="24"/>
        </w:rPr>
        <w:t xml:space="preserve"> - прекращение действия показателей сводной бюджетной росписи и лимитов бюджетных обязательств планового периода.</w:t>
      </w:r>
      <w:proofErr w:type="gramEnd"/>
    </w:p>
    <w:p w:rsidR="00DB0821" w:rsidRPr="00DB0821" w:rsidRDefault="00DB0821" w:rsidP="00DB0821">
      <w:pPr>
        <w:ind w:firstLine="708"/>
        <w:jc w:val="both"/>
      </w:pPr>
      <w:r w:rsidRPr="00DB0821">
        <w:t>Бюджетные ассигнования, лимиты бюджетных обязательств текущего финансового года прекращают свое действие 31 декабря.</w:t>
      </w:r>
    </w:p>
    <w:p w:rsidR="00B903F2" w:rsidRDefault="00B903F2">
      <w:pPr>
        <w:pStyle w:val="Style6"/>
        <w:widowControl/>
        <w:spacing w:line="240" w:lineRule="exact"/>
        <w:ind w:left="2088" w:right="2098"/>
      </w:pPr>
    </w:p>
    <w:p w:rsidR="00B903F2" w:rsidRPr="006B74A9" w:rsidRDefault="001510AC">
      <w:pPr>
        <w:pStyle w:val="Style6"/>
        <w:widowControl/>
        <w:spacing w:before="77"/>
        <w:ind w:left="504"/>
        <w:rPr>
          <w:rStyle w:val="FontStyle15"/>
          <w:b/>
          <w:sz w:val="24"/>
          <w:szCs w:val="24"/>
        </w:rPr>
      </w:pPr>
      <w:r>
        <w:rPr>
          <w:rStyle w:val="FontStyle15"/>
          <w:b/>
          <w:sz w:val="24"/>
          <w:szCs w:val="24"/>
        </w:rPr>
        <w:t>5</w:t>
      </w:r>
      <w:r w:rsidR="00B903F2" w:rsidRPr="006B74A9">
        <w:rPr>
          <w:rStyle w:val="FontStyle15"/>
          <w:b/>
          <w:sz w:val="24"/>
          <w:szCs w:val="24"/>
        </w:rPr>
        <w:t>. Состав бюджетной росписи главн</w:t>
      </w:r>
      <w:r w:rsidR="00DB0821">
        <w:rPr>
          <w:rStyle w:val="FontStyle15"/>
          <w:b/>
          <w:sz w:val="24"/>
          <w:szCs w:val="24"/>
        </w:rPr>
        <w:t>ого</w:t>
      </w:r>
      <w:r w:rsidR="00B903F2" w:rsidRPr="006B74A9">
        <w:rPr>
          <w:rStyle w:val="FontStyle15"/>
          <w:b/>
          <w:sz w:val="24"/>
          <w:szCs w:val="24"/>
        </w:rPr>
        <w:t xml:space="preserve"> распорядител</w:t>
      </w:r>
      <w:r w:rsidR="00DB0821">
        <w:rPr>
          <w:rStyle w:val="FontStyle15"/>
          <w:b/>
          <w:sz w:val="24"/>
          <w:szCs w:val="24"/>
        </w:rPr>
        <w:t>я</w:t>
      </w:r>
      <w:r w:rsidR="00B903F2" w:rsidRPr="006B74A9">
        <w:rPr>
          <w:rStyle w:val="FontStyle15"/>
          <w:b/>
          <w:sz w:val="24"/>
          <w:szCs w:val="24"/>
        </w:rPr>
        <w:t xml:space="preserve"> (главн</w:t>
      </w:r>
      <w:r w:rsidR="00DB0821">
        <w:rPr>
          <w:rStyle w:val="FontStyle15"/>
          <w:b/>
          <w:sz w:val="24"/>
          <w:szCs w:val="24"/>
        </w:rPr>
        <w:t>ого</w:t>
      </w:r>
      <w:r w:rsidR="00B903F2" w:rsidRPr="006B74A9">
        <w:rPr>
          <w:rStyle w:val="FontStyle15"/>
          <w:b/>
          <w:sz w:val="24"/>
          <w:szCs w:val="24"/>
        </w:rPr>
        <w:t xml:space="preserve"> администратор</w:t>
      </w:r>
      <w:r w:rsidR="00DB0821">
        <w:rPr>
          <w:rStyle w:val="FontStyle15"/>
          <w:b/>
          <w:sz w:val="24"/>
          <w:szCs w:val="24"/>
        </w:rPr>
        <w:t>а</w:t>
      </w:r>
      <w:r w:rsidR="00B903F2" w:rsidRPr="006B74A9">
        <w:rPr>
          <w:rStyle w:val="FontStyle15"/>
          <w:b/>
          <w:sz w:val="24"/>
          <w:szCs w:val="24"/>
        </w:rPr>
        <w:t xml:space="preserve"> источников), порядок ее составления и утверждения, утверждение лимитов бюджетных обязательств (бюджетных ассигнований). </w:t>
      </w:r>
    </w:p>
    <w:p w:rsidR="00B903F2" w:rsidRPr="006B74A9" w:rsidRDefault="00B903F2">
      <w:pPr>
        <w:pStyle w:val="Style10"/>
        <w:widowControl/>
        <w:spacing w:line="240" w:lineRule="exact"/>
        <w:rPr>
          <w:b/>
        </w:rPr>
      </w:pPr>
    </w:p>
    <w:p w:rsidR="00B903F2" w:rsidRPr="006B74A9" w:rsidRDefault="001510AC">
      <w:pPr>
        <w:pStyle w:val="Style10"/>
        <w:widowControl/>
        <w:spacing w:before="77"/>
        <w:rPr>
          <w:rStyle w:val="FontStyle15"/>
          <w:sz w:val="24"/>
          <w:szCs w:val="24"/>
        </w:rPr>
      </w:pPr>
      <w:r>
        <w:rPr>
          <w:rStyle w:val="FontStyle15"/>
          <w:sz w:val="24"/>
          <w:szCs w:val="24"/>
        </w:rPr>
        <w:t>1</w:t>
      </w:r>
      <w:r w:rsidR="00B903F2" w:rsidRPr="006B74A9">
        <w:rPr>
          <w:rStyle w:val="FontStyle15"/>
          <w:sz w:val="24"/>
          <w:szCs w:val="24"/>
        </w:rPr>
        <w:t>. Бюджетные росписи главных распорядителей (главных администраторов источников) (далее - бюджетная роспись) включают:</w:t>
      </w:r>
    </w:p>
    <w:p w:rsidR="00B903F2" w:rsidRPr="006B74A9" w:rsidRDefault="00B903F2" w:rsidP="002A13EF">
      <w:pPr>
        <w:ind w:firstLine="709"/>
        <w:jc w:val="both"/>
        <w:rPr>
          <w:rStyle w:val="FontStyle15"/>
          <w:sz w:val="24"/>
          <w:szCs w:val="24"/>
        </w:rPr>
      </w:pPr>
      <w:r w:rsidRPr="006B74A9">
        <w:rPr>
          <w:rStyle w:val="FontStyle15"/>
          <w:sz w:val="24"/>
          <w:szCs w:val="24"/>
        </w:rPr>
        <w:t xml:space="preserve">бюджетные ассигнования по расходам главного распорядителя на финансовый год и на плановый период в разрезе распорядителей </w:t>
      </w:r>
      <w:r w:rsidR="00DB0821">
        <w:rPr>
          <w:rStyle w:val="FontStyle15"/>
          <w:sz w:val="24"/>
          <w:szCs w:val="24"/>
        </w:rPr>
        <w:t>(</w:t>
      </w:r>
      <w:r w:rsidRPr="006B74A9">
        <w:rPr>
          <w:rStyle w:val="FontStyle15"/>
          <w:sz w:val="24"/>
          <w:szCs w:val="24"/>
        </w:rPr>
        <w:t>получателей</w:t>
      </w:r>
      <w:r w:rsidR="00DB0821">
        <w:rPr>
          <w:rStyle w:val="FontStyle15"/>
          <w:sz w:val="24"/>
          <w:szCs w:val="24"/>
        </w:rPr>
        <w:t>)</w:t>
      </w:r>
      <w:r w:rsidRPr="006B74A9">
        <w:rPr>
          <w:rStyle w:val="FontStyle15"/>
          <w:sz w:val="24"/>
          <w:szCs w:val="24"/>
        </w:rPr>
        <w:t xml:space="preserve"> средств </w:t>
      </w:r>
      <w:proofErr w:type="gramStart"/>
      <w:r w:rsidRPr="006B74A9">
        <w:rPr>
          <w:rStyle w:val="FontStyle15"/>
          <w:sz w:val="24"/>
          <w:szCs w:val="24"/>
        </w:rPr>
        <w:t>бюджета</w:t>
      </w:r>
      <w:proofErr w:type="gramEnd"/>
      <w:r w:rsidRPr="006B74A9">
        <w:rPr>
          <w:rStyle w:val="FontStyle15"/>
          <w:sz w:val="24"/>
          <w:szCs w:val="24"/>
        </w:rPr>
        <w:t xml:space="preserve"> ЗАТО г.Североморск, подведомственных главному распорядителю, кодов разделов, подразделов, целевых статей, </w:t>
      </w:r>
      <w:r w:rsidR="002A13EF" w:rsidRPr="00EA7EC3">
        <w:t>групп, подгрупп</w:t>
      </w:r>
      <w:r w:rsidR="002A13EF">
        <w:t xml:space="preserve"> </w:t>
      </w:r>
      <w:r w:rsidR="002A13EF" w:rsidRPr="00EA7EC3">
        <w:t>и элемент</w:t>
      </w:r>
      <w:r w:rsidR="00661542">
        <w:t>ов</w:t>
      </w:r>
      <w:r w:rsidR="002A13EF" w:rsidRPr="00EA7EC3">
        <w:t xml:space="preserve"> видов расходов</w:t>
      </w:r>
      <w:r w:rsidR="002A13EF">
        <w:t xml:space="preserve"> </w:t>
      </w:r>
      <w:r w:rsidR="002A13EF" w:rsidRPr="006B74A9">
        <w:rPr>
          <w:rStyle w:val="FontStyle15"/>
          <w:sz w:val="24"/>
          <w:szCs w:val="24"/>
        </w:rPr>
        <w:t>классификации расходов бюджетов</w:t>
      </w:r>
      <w:r w:rsidRPr="006B74A9">
        <w:rPr>
          <w:rStyle w:val="FontStyle15"/>
          <w:sz w:val="24"/>
          <w:szCs w:val="24"/>
        </w:rPr>
        <w:t>;</w:t>
      </w:r>
    </w:p>
    <w:p w:rsidR="00B903F2" w:rsidRDefault="00B903F2">
      <w:pPr>
        <w:pStyle w:val="Style10"/>
        <w:widowControl/>
        <w:ind w:firstLine="538"/>
        <w:rPr>
          <w:rStyle w:val="FontStyle15"/>
          <w:sz w:val="24"/>
          <w:szCs w:val="24"/>
        </w:rPr>
      </w:pPr>
      <w:r w:rsidRPr="006B74A9">
        <w:rPr>
          <w:rStyle w:val="FontStyle15"/>
          <w:sz w:val="24"/>
          <w:szCs w:val="24"/>
        </w:rPr>
        <w:t xml:space="preserve">бюджетные ассигнования по источникам финансирования дефицита бюджета ЗАТО г.Североморск главного администратора источников на финансовый год и на плановый период в разрезе администраторов источников финансирования дефицита бюджета ЗАТО г.Североморск (далее </w:t>
      </w:r>
      <w:proofErr w:type="gramStart"/>
      <w:r w:rsidRPr="006B74A9">
        <w:rPr>
          <w:rStyle w:val="FontStyle15"/>
          <w:sz w:val="24"/>
          <w:szCs w:val="24"/>
        </w:rPr>
        <w:t>-а</w:t>
      </w:r>
      <w:proofErr w:type="gramEnd"/>
      <w:r w:rsidRPr="006B74A9">
        <w:rPr>
          <w:rStyle w:val="FontStyle15"/>
          <w:sz w:val="24"/>
          <w:szCs w:val="24"/>
        </w:rPr>
        <w:t>дминистраторы источников) и кодов классификации источников финансирования дефицитов бюджетов.</w:t>
      </w:r>
    </w:p>
    <w:p w:rsidR="00A54937" w:rsidRPr="006B74A9" w:rsidRDefault="00A54937" w:rsidP="004D485A">
      <w:pPr>
        <w:pStyle w:val="Style8"/>
        <w:widowControl/>
        <w:numPr>
          <w:ilvl w:val="0"/>
          <w:numId w:val="48"/>
        </w:numPr>
        <w:tabs>
          <w:tab w:val="left" w:pos="0"/>
        </w:tabs>
        <w:ind w:left="0" w:firstLine="709"/>
        <w:rPr>
          <w:rStyle w:val="FontStyle15"/>
          <w:sz w:val="24"/>
          <w:szCs w:val="24"/>
        </w:rPr>
      </w:pPr>
      <w:r>
        <w:rPr>
          <w:rStyle w:val="FontStyle15"/>
          <w:sz w:val="24"/>
          <w:szCs w:val="24"/>
        </w:rPr>
        <w:t>Порядок с</w:t>
      </w:r>
      <w:r w:rsidRPr="006B74A9">
        <w:rPr>
          <w:rStyle w:val="FontStyle15"/>
          <w:sz w:val="24"/>
          <w:szCs w:val="24"/>
        </w:rPr>
        <w:t>оставлени</w:t>
      </w:r>
      <w:r>
        <w:rPr>
          <w:rStyle w:val="FontStyle15"/>
          <w:sz w:val="24"/>
          <w:szCs w:val="24"/>
        </w:rPr>
        <w:t>я</w:t>
      </w:r>
      <w:r w:rsidRPr="006B74A9">
        <w:rPr>
          <w:rStyle w:val="FontStyle15"/>
          <w:sz w:val="24"/>
          <w:szCs w:val="24"/>
        </w:rPr>
        <w:t>, утверждени</w:t>
      </w:r>
      <w:r>
        <w:rPr>
          <w:rStyle w:val="FontStyle15"/>
          <w:sz w:val="24"/>
          <w:szCs w:val="24"/>
        </w:rPr>
        <w:t>я</w:t>
      </w:r>
      <w:r w:rsidRPr="006B74A9">
        <w:rPr>
          <w:rStyle w:val="FontStyle15"/>
          <w:sz w:val="24"/>
          <w:szCs w:val="24"/>
        </w:rPr>
        <w:t xml:space="preserve"> и ведени</w:t>
      </w:r>
      <w:r>
        <w:rPr>
          <w:rStyle w:val="FontStyle15"/>
          <w:sz w:val="24"/>
          <w:szCs w:val="24"/>
        </w:rPr>
        <w:t>я</w:t>
      </w:r>
      <w:r w:rsidRPr="006B74A9">
        <w:rPr>
          <w:rStyle w:val="FontStyle15"/>
          <w:sz w:val="24"/>
          <w:szCs w:val="24"/>
        </w:rPr>
        <w:t xml:space="preserve"> бюджетн</w:t>
      </w:r>
      <w:r>
        <w:rPr>
          <w:rStyle w:val="FontStyle15"/>
          <w:sz w:val="24"/>
          <w:szCs w:val="24"/>
        </w:rPr>
        <w:t>ой</w:t>
      </w:r>
      <w:r w:rsidRPr="006B74A9">
        <w:rPr>
          <w:rStyle w:val="FontStyle15"/>
          <w:sz w:val="24"/>
          <w:szCs w:val="24"/>
        </w:rPr>
        <w:t xml:space="preserve"> роспис</w:t>
      </w:r>
      <w:r>
        <w:rPr>
          <w:rStyle w:val="FontStyle15"/>
          <w:sz w:val="24"/>
          <w:szCs w:val="24"/>
        </w:rPr>
        <w:t>и</w:t>
      </w:r>
      <w:r w:rsidRPr="006B74A9">
        <w:rPr>
          <w:rStyle w:val="FontStyle15"/>
          <w:sz w:val="24"/>
          <w:szCs w:val="24"/>
        </w:rPr>
        <w:t xml:space="preserve"> и лимитов бюджетных обязатель</w:t>
      </w:r>
      <w:proofErr w:type="gramStart"/>
      <w:r w:rsidRPr="006B74A9">
        <w:rPr>
          <w:rStyle w:val="FontStyle15"/>
          <w:sz w:val="24"/>
          <w:szCs w:val="24"/>
        </w:rPr>
        <w:t>ств гл</w:t>
      </w:r>
      <w:proofErr w:type="gramEnd"/>
      <w:r w:rsidRPr="006B74A9">
        <w:rPr>
          <w:rStyle w:val="FontStyle15"/>
          <w:sz w:val="24"/>
          <w:szCs w:val="24"/>
        </w:rPr>
        <w:t>авного распорядителя (главного администратора источников)</w:t>
      </w:r>
      <w:r>
        <w:rPr>
          <w:rStyle w:val="FontStyle15"/>
          <w:sz w:val="24"/>
          <w:szCs w:val="24"/>
        </w:rPr>
        <w:t xml:space="preserve">, а также бюджетной росписи и лимитов </w:t>
      </w:r>
      <w:r w:rsidRPr="006B74A9">
        <w:rPr>
          <w:rStyle w:val="FontStyle15"/>
          <w:sz w:val="24"/>
          <w:szCs w:val="24"/>
        </w:rPr>
        <w:t xml:space="preserve">бюджетных обязательств распорядителя </w:t>
      </w:r>
      <w:r>
        <w:rPr>
          <w:rStyle w:val="FontStyle15"/>
          <w:sz w:val="24"/>
          <w:szCs w:val="24"/>
        </w:rPr>
        <w:t xml:space="preserve"> средств бюджета устанавливается</w:t>
      </w:r>
      <w:r w:rsidRPr="006B74A9">
        <w:rPr>
          <w:rStyle w:val="FontStyle15"/>
          <w:sz w:val="24"/>
          <w:szCs w:val="24"/>
        </w:rPr>
        <w:t xml:space="preserve"> </w:t>
      </w:r>
      <w:r w:rsidRPr="00A2426E">
        <w:rPr>
          <w:rStyle w:val="FontStyle15"/>
          <w:sz w:val="24"/>
          <w:szCs w:val="24"/>
        </w:rPr>
        <w:t>соответствующим главным распорядителем (главным администратором</w:t>
      </w:r>
      <w:r>
        <w:rPr>
          <w:rStyle w:val="FontStyle15"/>
          <w:sz w:val="24"/>
          <w:szCs w:val="24"/>
        </w:rPr>
        <w:t xml:space="preserve"> источников</w:t>
      </w:r>
      <w:r w:rsidRPr="00A2426E">
        <w:rPr>
          <w:rStyle w:val="FontStyle15"/>
          <w:sz w:val="24"/>
          <w:szCs w:val="24"/>
        </w:rPr>
        <w:t>)</w:t>
      </w:r>
      <w:r w:rsidRPr="006B74A9">
        <w:rPr>
          <w:rStyle w:val="FontStyle15"/>
          <w:sz w:val="24"/>
          <w:szCs w:val="24"/>
        </w:rPr>
        <w:t xml:space="preserve"> с соблюдением требований Бюджетного кодекса Российской Федерации и настоящего Порядка.</w:t>
      </w:r>
    </w:p>
    <w:p w:rsidR="00B903F2" w:rsidRPr="006B74A9" w:rsidRDefault="00B903F2" w:rsidP="004D485A">
      <w:pPr>
        <w:pStyle w:val="Style8"/>
        <w:widowControl/>
        <w:numPr>
          <w:ilvl w:val="0"/>
          <w:numId w:val="48"/>
        </w:numPr>
        <w:tabs>
          <w:tab w:val="left" w:pos="0"/>
        </w:tabs>
        <w:ind w:left="0" w:firstLine="709"/>
        <w:rPr>
          <w:rStyle w:val="FontStyle15"/>
          <w:sz w:val="24"/>
          <w:szCs w:val="24"/>
        </w:rPr>
      </w:pPr>
      <w:r w:rsidRPr="006B74A9">
        <w:rPr>
          <w:rStyle w:val="FontStyle15"/>
          <w:sz w:val="24"/>
          <w:szCs w:val="24"/>
        </w:rPr>
        <w:t>Бюджетн</w:t>
      </w:r>
      <w:r w:rsidR="00A54937">
        <w:rPr>
          <w:rStyle w:val="FontStyle15"/>
          <w:sz w:val="24"/>
          <w:szCs w:val="24"/>
        </w:rPr>
        <w:t>ая</w:t>
      </w:r>
      <w:r w:rsidRPr="006B74A9">
        <w:rPr>
          <w:rStyle w:val="FontStyle15"/>
          <w:sz w:val="24"/>
          <w:szCs w:val="24"/>
        </w:rPr>
        <w:t xml:space="preserve"> роспис</w:t>
      </w:r>
      <w:r w:rsidR="00A54937">
        <w:rPr>
          <w:rStyle w:val="FontStyle15"/>
          <w:sz w:val="24"/>
          <w:szCs w:val="24"/>
        </w:rPr>
        <w:t>ь</w:t>
      </w:r>
      <w:r w:rsidRPr="006B74A9">
        <w:rPr>
          <w:rStyle w:val="FontStyle15"/>
          <w:sz w:val="24"/>
          <w:szCs w:val="24"/>
        </w:rPr>
        <w:t xml:space="preserve"> и лимиты бюджетных обязательств утверждаются главным распорядителем (главным администратором источников) в соответствии с показателями, утвержденными сводной </w:t>
      </w:r>
      <w:r>
        <w:rPr>
          <w:rStyle w:val="FontStyle15"/>
          <w:sz w:val="24"/>
          <w:szCs w:val="24"/>
        </w:rPr>
        <w:t xml:space="preserve">бюджетной </w:t>
      </w:r>
      <w:r w:rsidRPr="006B74A9">
        <w:rPr>
          <w:rStyle w:val="FontStyle15"/>
          <w:sz w:val="24"/>
          <w:szCs w:val="24"/>
        </w:rPr>
        <w:t xml:space="preserve">росписью и лимитами бюджетных обязательств по </w:t>
      </w:r>
      <w:r w:rsidRPr="006B74A9">
        <w:rPr>
          <w:rStyle w:val="FontStyle15"/>
          <w:sz w:val="24"/>
          <w:szCs w:val="24"/>
        </w:rPr>
        <w:lastRenderedPageBreak/>
        <w:t xml:space="preserve">соответствующему главному распорядителю (главному администратору источников) по формам согласно приложениям </w:t>
      </w:r>
      <w:r w:rsidR="00A218F5">
        <w:rPr>
          <w:rStyle w:val="FontStyle15"/>
          <w:sz w:val="24"/>
          <w:szCs w:val="24"/>
        </w:rPr>
        <w:t>11, 12, 13</w:t>
      </w:r>
      <w:r w:rsidRPr="006B74A9">
        <w:rPr>
          <w:rStyle w:val="FontStyle15"/>
          <w:sz w:val="24"/>
          <w:szCs w:val="24"/>
        </w:rPr>
        <w:t xml:space="preserve"> к настоящему Порядку.</w:t>
      </w:r>
    </w:p>
    <w:p w:rsidR="002A13EF" w:rsidRDefault="004D485A" w:rsidP="002A13EF">
      <w:pPr>
        <w:ind w:firstLine="709"/>
        <w:jc w:val="both"/>
        <w:rPr>
          <w:rStyle w:val="FontStyle15"/>
          <w:sz w:val="24"/>
          <w:szCs w:val="24"/>
        </w:rPr>
      </w:pPr>
      <w:r>
        <w:rPr>
          <w:rStyle w:val="FontStyle15"/>
          <w:sz w:val="24"/>
          <w:szCs w:val="24"/>
        </w:rPr>
        <w:t>4</w:t>
      </w:r>
      <w:r w:rsidR="00697165">
        <w:rPr>
          <w:rStyle w:val="FontStyle15"/>
          <w:sz w:val="24"/>
          <w:szCs w:val="24"/>
        </w:rPr>
        <w:t xml:space="preserve">. </w:t>
      </w:r>
      <w:r w:rsidR="00A54937" w:rsidRPr="00697165">
        <w:rPr>
          <w:rStyle w:val="FontStyle15"/>
          <w:sz w:val="24"/>
          <w:szCs w:val="24"/>
        </w:rPr>
        <w:t>П</w:t>
      </w:r>
      <w:r w:rsidR="00B903F2" w:rsidRPr="00697165">
        <w:rPr>
          <w:rStyle w:val="FontStyle15"/>
          <w:sz w:val="24"/>
          <w:szCs w:val="24"/>
        </w:rPr>
        <w:t>оказател</w:t>
      </w:r>
      <w:r w:rsidR="00A54937" w:rsidRPr="00697165">
        <w:rPr>
          <w:rStyle w:val="FontStyle15"/>
          <w:sz w:val="24"/>
          <w:szCs w:val="24"/>
        </w:rPr>
        <w:t>и</w:t>
      </w:r>
      <w:r w:rsidR="00A54937" w:rsidRPr="00697165">
        <w:t xml:space="preserve"> бюджетной росписи по расходам</w:t>
      </w:r>
      <w:r w:rsidR="00697165" w:rsidRPr="00697165">
        <w:t xml:space="preserve"> и лимитам бюджетных обязательств</w:t>
      </w:r>
      <w:r w:rsidR="00B903F2" w:rsidRPr="00697165">
        <w:rPr>
          <w:rStyle w:val="FontStyle15"/>
          <w:sz w:val="24"/>
          <w:szCs w:val="24"/>
        </w:rPr>
        <w:t xml:space="preserve"> </w:t>
      </w:r>
      <w:r w:rsidR="00A54937" w:rsidRPr="00697165">
        <w:rPr>
          <w:rStyle w:val="FontStyle15"/>
          <w:sz w:val="24"/>
          <w:szCs w:val="24"/>
        </w:rPr>
        <w:t>утвержда</w:t>
      </w:r>
      <w:r w:rsidR="00697165" w:rsidRPr="00697165">
        <w:rPr>
          <w:rStyle w:val="FontStyle15"/>
          <w:sz w:val="24"/>
          <w:szCs w:val="24"/>
        </w:rPr>
        <w:t>ю</w:t>
      </w:r>
      <w:r w:rsidR="00A54937" w:rsidRPr="00697165">
        <w:rPr>
          <w:rStyle w:val="FontStyle15"/>
          <w:sz w:val="24"/>
          <w:szCs w:val="24"/>
        </w:rPr>
        <w:t>тся</w:t>
      </w:r>
      <w:r w:rsidR="00B903F2" w:rsidRPr="006B74A9">
        <w:rPr>
          <w:rStyle w:val="FontStyle15"/>
          <w:sz w:val="24"/>
          <w:szCs w:val="24"/>
        </w:rPr>
        <w:t xml:space="preserve"> в разрезе разделов, подразделов, целевых статей, </w:t>
      </w:r>
      <w:r w:rsidR="00EA7EC3" w:rsidRPr="00EA7EC3">
        <w:t>групп, подгрупп</w:t>
      </w:r>
      <w:r w:rsidR="00EA7EC3">
        <w:t xml:space="preserve"> </w:t>
      </w:r>
      <w:r w:rsidR="00EA7EC3" w:rsidRPr="00EA7EC3">
        <w:t>и элемент</w:t>
      </w:r>
      <w:r w:rsidR="00A9327F">
        <w:t>ов</w:t>
      </w:r>
      <w:r w:rsidR="00EA7EC3" w:rsidRPr="00EA7EC3">
        <w:t xml:space="preserve"> </w:t>
      </w:r>
      <w:proofErr w:type="gramStart"/>
      <w:r w:rsidR="00EA7EC3" w:rsidRPr="00EA7EC3">
        <w:t>видов расходов</w:t>
      </w:r>
      <w:r w:rsidR="00EA7EC3">
        <w:t xml:space="preserve"> </w:t>
      </w:r>
      <w:r w:rsidR="00B903F2" w:rsidRPr="006B74A9">
        <w:rPr>
          <w:rStyle w:val="FontStyle15"/>
          <w:sz w:val="24"/>
          <w:szCs w:val="24"/>
        </w:rPr>
        <w:t>классификации расходов бюджетов</w:t>
      </w:r>
      <w:proofErr w:type="gramEnd"/>
      <w:r w:rsidR="00486D11">
        <w:rPr>
          <w:rStyle w:val="FontStyle15"/>
          <w:sz w:val="24"/>
          <w:szCs w:val="24"/>
        </w:rPr>
        <w:t>.</w:t>
      </w:r>
    </w:p>
    <w:p w:rsidR="00B903F2" w:rsidRDefault="004D485A" w:rsidP="002A13EF">
      <w:pPr>
        <w:ind w:firstLine="709"/>
        <w:jc w:val="both"/>
        <w:rPr>
          <w:rStyle w:val="FontStyle15"/>
          <w:sz w:val="24"/>
          <w:szCs w:val="24"/>
        </w:rPr>
      </w:pPr>
      <w:r>
        <w:rPr>
          <w:rStyle w:val="FontStyle15"/>
          <w:sz w:val="24"/>
          <w:szCs w:val="24"/>
        </w:rPr>
        <w:t>5</w:t>
      </w:r>
      <w:r w:rsidR="00697165">
        <w:rPr>
          <w:rStyle w:val="FontStyle15"/>
          <w:sz w:val="24"/>
          <w:szCs w:val="24"/>
        </w:rPr>
        <w:t xml:space="preserve">. Лимиты бюджетных обязательств </w:t>
      </w:r>
      <w:r w:rsidR="00B903F2" w:rsidRPr="006B74A9">
        <w:rPr>
          <w:rStyle w:val="FontStyle15"/>
          <w:sz w:val="24"/>
          <w:szCs w:val="24"/>
        </w:rPr>
        <w:t xml:space="preserve">распорядителей </w:t>
      </w:r>
      <w:r w:rsidR="00697165">
        <w:rPr>
          <w:rStyle w:val="FontStyle15"/>
          <w:sz w:val="24"/>
          <w:szCs w:val="24"/>
        </w:rPr>
        <w:t>(</w:t>
      </w:r>
      <w:r w:rsidR="00B903F2" w:rsidRPr="006B74A9">
        <w:rPr>
          <w:rStyle w:val="FontStyle15"/>
          <w:sz w:val="24"/>
          <w:szCs w:val="24"/>
        </w:rPr>
        <w:t>получателей</w:t>
      </w:r>
      <w:r w:rsidR="00697165">
        <w:rPr>
          <w:rStyle w:val="FontStyle15"/>
          <w:sz w:val="24"/>
          <w:szCs w:val="24"/>
        </w:rPr>
        <w:t>)</w:t>
      </w:r>
      <w:r w:rsidR="00B903F2" w:rsidRPr="006B74A9">
        <w:rPr>
          <w:rStyle w:val="FontStyle15"/>
          <w:sz w:val="24"/>
          <w:szCs w:val="24"/>
        </w:rPr>
        <w:t xml:space="preserve"> средств бюджета ЗАТО г.Североморск утверждаются </w:t>
      </w:r>
      <w:r w:rsidR="00697165">
        <w:rPr>
          <w:rStyle w:val="FontStyle15"/>
          <w:sz w:val="24"/>
          <w:szCs w:val="24"/>
        </w:rPr>
        <w:t xml:space="preserve">главным распорядителем </w:t>
      </w:r>
      <w:r w:rsidR="00B903F2" w:rsidRPr="006B74A9">
        <w:rPr>
          <w:rStyle w:val="FontStyle15"/>
          <w:sz w:val="24"/>
          <w:szCs w:val="24"/>
        </w:rPr>
        <w:t xml:space="preserve">в пределах лимитов бюджетных обязательств, установленных для главного распорядителя в </w:t>
      </w:r>
      <w:proofErr w:type="gramStart"/>
      <w:r w:rsidR="00B903F2" w:rsidRPr="006B74A9">
        <w:rPr>
          <w:rStyle w:val="FontStyle15"/>
          <w:sz w:val="24"/>
          <w:szCs w:val="24"/>
        </w:rPr>
        <w:t>ведении</w:t>
      </w:r>
      <w:proofErr w:type="gramEnd"/>
      <w:r w:rsidR="00B903F2" w:rsidRPr="006B74A9">
        <w:rPr>
          <w:rStyle w:val="FontStyle15"/>
          <w:sz w:val="24"/>
          <w:szCs w:val="24"/>
        </w:rPr>
        <w:t xml:space="preserve"> которого они находятся.</w:t>
      </w:r>
    </w:p>
    <w:p w:rsidR="004D485A" w:rsidRDefault="004D485A" w:rsidP="00697165">
      <w:pPr>
        <w:pStyle w:val="Style6"/>
        <w:widowControl/>
        <w:spacing w:before="77"/>
        <w:ind w:left="504"/>
        <w:rPr>
          <w:rStyle w:val="FontStyle15"/>
          <w:b/>
          <w:sz w:val="24"/>
          <w:szCs w:val="24"/>
        </w:rPr>
      </w:pPr>
    </w:p>
    <w:p w:rsidR="00697165" w:rsidRPr="006B74A9" w:rsidRDefault="00697165" w:rsidP="00697165">
      <w:pPr>
        <w:pStyle w:val="Style6"/>
        <w:widowControl/>
        <w:spacing w:before="77"/>
        <w:ind w:left="504"/>
        <w:rPr>
          <w:rStyle w:val="FontStyle15"/>
          <w:b/>
          <w:sz w:val="24"/>
          <w:szCs w:val="24"/>
        </w:rPr>
      </w:pPr>
      <w:r>
        <w:rPr>
          <w:rStyle w:val="FontStyle15"/>
          <w:b/>
          <w:sz w:val="24"/>
          <w:szCs w:val="24"/>
        </w:rPr>
        <w:t xml:space="preserve">6. </w:t>
      </w:r>
      <w:r w:rsidRPr="006B74A9">
        <w:rPr>
          <w:rStyle w:val="FontStyle15"/>
          <w:b/>
          <w:sz w:val="24"/>
          <w:szCs w:val="24"/>
        </w:rPr>
        <w:t xml:space="preserve">Доведение бюджетной росписи, лимитов бюджетных обязательств до распорядителей (получателей) средств </w:t>
      </w:r>
      <w:proofErr w:type="gramStart"/>
      <w:r w:rsidRPr="006B74A9">
        <w:rPr>
          <w:rStyle w:val="FontStyle15"/>
          <w:b/>
          <w:sz w:val="24"/>
          <w:szCs w:val="24"/>
        </w:rPr>
        <w:t>бюджета</w:t>
      </w:r>
      <w:proofErr w:type="gramEnd"/>
      <w:r w:rsidRPr="006B74A9">
        <w:rPr>
          <w:rStyle w:val="FontStyle15"/>
          <w:b/>
          <w:sz w:val="24"/>
          <w:szCs w:val="24"/>
        </w:rPr>
        <w:t xml:space="preserve"> ЗАТО г.Североморск (администраторов источников)</w:t>
      </w:r>
    </w:p>
    <w:p w:rsidR="00697165" w:rsidRDefault="00697165" w:rsidP="002A13EF">
      <w:pPr>
        <w:ind w:firstLine="709"/>
        <w:jc w:val="both"/>
        <w:rPr>
          <w:rStyle w:val="FontStyle15"/>
          <w:sz w:val="24"/>
          <w:szCs w:val="24"/>
        </w:rPr>
      </w:pPr>
    </w:p>
    <w:p w:rsidR="00697165" w:rsidRPr="00697165" w:rsidRDefault="00697165" w:rsidP="00697165">
      <w:pPr>
        <w:pStyle w:val="ConsPlusNormal"/>
        <w:ind w:firstLine="708"/>
        <w:jc w:val="both"/>
        <w:rPr>
          <w:rFonts w:ascii="Times New Roman" w:hAnsi="Times New Roman" w:cs="Times New Roman"/>
          <w:sz w:val="24"/>
          <w:szCs w:val="24"/>
        </w:rPr>
      </w:pPr>
      <w:r>
        <w:rPr>
          <w:rStyle w:val="FontStyle15"/>
          <w:sz w:val="24"/>
          <w:szCs w:val="24"/>
        </w:rPr>
        <w:t>1</w:t>
      </w:r>
      <w:r w:rsidR="00B903F2" w:rsidRPr="00697165">
        <w:rPr>
          <w:rStyle w:val="FontStyle15"/>
          <w:sz w:val="24"/>
          <w:szCs w:val="24"/>
        </w:rPr>
        <w:t>.</w:t>
      </w:r>
      <w:r>
        <w:rPr>
          <w:rStyle w:val="FontStyle15"/>
          <w:sz w:val="24"/>
          <w:szCs w:val="24"/>
        </w:rPr>
        <w:t xml:space="preserve"> </w:t>
      </w:r>
      <w:r w:rsidRPr="00697165">
        <w:rPr>
          <w:rFonts w:ascii="Times New Roman" w:hAnsi="Times New Roman" w:cs="Times New Roman"/>
          <w:sz w:val="24"/>
          <w:szCs w:val="24"/>
        </w:rPr>
        <w:t>Доведение показателей бюджетной росписи и лимитов бюджетных обязательств до соответствующих подведомственных распорядителей (получателей), администраторов источников на очередной финансовый год и плановый период осуществляется до начала очередного финансового года, за исключением случаев, предусмотренных статьями 190 и 191 Бюджетного кодекса Российской Федерации.</w:t>
      </w:r>
    </w:p>
    <w:p w:rsidR="00697165" w:rsidRPr="00697165" w:rsidRDefault="00697165" w:rsidP="00697165">
      <w:pPr>
        <w:tabs>
          <w:tab w:val="left" w:pos="1134"/>
        </w:tabs>
        <w:ind w:firstLine="708"/>
        <w:jc w:val="both"/>
      </w:pPr>
      <w:r w:rsidRPr="00697165">
        <w:t xml:space="preserve">2. Доведение бюджетной росписи до распорядителей, администраторов источников осуществляет главный распорядитель (главного администратора источников) не позднее двух рабочих дней со дня утверждения (изменения) бюджетной росписи. </w:t>
      </w:r>
    </w:p>
    <w:p w:rsidR="00697165" w:rsidRPr="00697165" w:rsidRDefault="00697165" w:rsidP="00697165">
      <w:pPr>
        <w:ind w:firstLine="708"/>
        <w:jc w:val="both"/>
      </w:pPr>
      <w:r w:rsidRPr="00697165">
        <w:t>Доведение лимитов бюджетных обязательств до распорядителей (получателей) осуществляет УФК по Мурманской области на основании Расходных расписаний в соответствии с  Приказом №8н.</w:t>
      </w:r>
    </w:p>
    <w:p w:rsidR="00697165" w:rsidRPr="00697165" w:rsidRDefault="00697165" w:rsidP="00697165">
      <w:pPr>
        <w:ind w:firstLine="708"/>
        <w:jc w:val="both"/>
      </w:pPr>
      <w:r w:rsidRPr="00697165">
        <w:t>Для доведения лимитов бюджетных обязательств до распорядителей (получателей) главный распорядитель (распорядитель) обеспечивает представление в УФК по Мурманской области Расходных расписаний не позднее двух рабочих дней со дня утверждения (изменения) лимитов бюджетных обязательств.</w:t>
      </w:r>
    </w:p>
    <w:p w:rsidR="00B903F2" w:rsidRPr="006B74A9" w:rsidRDefault="00B903F2">
      <w:pPr>
        <w:pStyle w:val="Style6"/>
        <w:widowControl/>
        <w:spacing w:line="240" w:lineRule="exact"/>
        <w:ind w:left="1277" w:right="1282"/>
      </w:pPr>
    </w:p>
    <w:p w:rsidR="00B903F2" w:rsidRPr="006B74A9" w:rsidRDefault="00697165">
      <w:pPr>
        <w:pStyle w:val="Style6"/>
        <w:widowControl/>
        <w:spacing w:before="77"/>
        <w:ind w:left="1277" w:right="1282"/>
        <w:rPr>
          <w:rStyle w:val="FontStyle15"/>
          <w:b/>
          <w:sz w:val="24"/>
          <w:szCs w:val="24"/>
        </w:rPr>
      </w:pPr>
      <w:r>
        <w:rPr>
          <w:rStyle w:val="FontStyle15"/>
          <w:b/>
          <w:sz w:val="24"/>
          <w:szCs w:val="24"/>
        </w:rPr>
        <w:t>7</w:t>
      </w:r>
      <w:r w:rsidR="00B903F2" w:rsidRPr="006B74A9">
        <w:rPr>
          <w:rStyle w:val="FontStyle15"/>
          <w:b/>
          <w:sz w:val="24"/>
          <w:szCs w:val="24"/>
        </w:rPr>
        <w:t>. Ведение бюджетн</w:t>
      </w:r>
      <w:r w:rsidR="00FB73D2">
        <w:rPr>
          <w:rStyle w:val="FontStyle15"/>
          <w:b/>
          <w:sz w:val="24"/>
          <w:szCs w:val="24"/>
        </w:rPr>
        <w:t>ой</w:t>
      </w:r>
      <w:r w:rsidR="00B903F2" w:rsidRPr="006B74A9">
        <w:rPr>
          <w:rStyle w:val="FontStyle15"/>
          <w:b/>
          <w:sz w:val="24"/>
          <w:szCs w:val="24"/>
        </w:rPr>
        <w:t xml:space="preserve"> роспис</w:t>
      </w:r>
      <w:r w:rsidR="00FB73D2">
        <w:rPr>
          <w:rStyle w:val="FontStyle15"/>
          <w:b/>
          <w:sz w:val="24"/>
          <w:szCs w:val="24"/>
        </w:rPr>
        <w:t>и</w:t>
      </w:r>
      <w:r w:rsidR="00B903F2" w:rsidRPr="006B74A9">
        <w:rPr>
          <w:rStyle w:val="FontStyle15"/>
          <w:b/>
          <w:sz w:val="24"/>
          <w:szCs w:val="24"/>
        </w:rPr>
        <w:t xml:space="preserve"> и изменение лимитов бюджетных обязательств</w:t>
      </w:r>
    </w:p>
    <w:p w:rsidR="00B903F2" w:rsidRDefault="00CA122E" w:rsidP="00F60B31">
      <w:pPr>
        <w:pStyle w:val="Style8"/>
        <w:widowControl/>
        <w:tabs>
          <w:tab w:val="left" w:pos="1418"/>
        </w:tabs>
        <w:spacing w:before="317"/>
        <w:ind w:right="5" w:firstLine="709"/>
        <w:rPr>
          <w:rStyle w:val="FontStyle15"/>
          <w:sz w:val="24"/>
          <w:szCs w:val="24"/>
        </w:rPr>
      </w:pPr>
      <w:r>
        <w:rPr>
          <w:rStyle w:val="FontStyle15"/>
          <w:sz w:val="24"/>
          <w:szCs w:val="24"/>
        </w:rPr>
        <w:t>1</w:t>
      </w:r>
      <w:r w:rsidR="00B903F2" w:rsidRPr="006B74A9">
        <w:rPr>
          <w:rStyle w:val="FontStyle15"/>
          <w:sz w:val="24"/>
          <w:szCs w:val="24"/>
        </w:rPr>
        <w:t>. Ведение бюджетных росписей и изменение лимитов бюджетных обязательств осуществля</w:t>
      </w:r>
      <w:r w:rsidR="00FB73D2">
        <w:rPr>
          <w:rStyle w:val="FontStyle15"/>
          <w:sz w:val="24"/>
          <w:szCs w:val="24"/>
        </w:rPr>
        <w:t>ет главный</w:t>
      </w:r>
      <w:r w:rsidR="00B903F2" w:rsidRPr="006B74A9">
        <w:rPr>
          <w:rStyle w:val="FontStyle15"/>
          <w:sz w:val="24"/>
          <w:szCs w:val="24"/>
        </w:rPr>
        <w:t xml:space="preserve"> распорядител</w:t>
      </w:r>
      <w:r w:rsidR="00FB73D2">
        <w:rPr>
          <w:rStyle w:val="FontStyle15"/>
          <w:sz w:val="24"/>
          <w:szCs w:val="24"/>
        </w:rPr>
        <w:t>ь</w:t>
      </w:r>
      <w:r w:rsidR="00B903F2" w:rsidRPr="006B74A9">
        <w:rPr>
          <w:rStyle w:val="FontStyle15"/>
          <w:sz w:val="24"/>
          <w:szCs w:val="24"/>
        </w:rPr>
        <w:t xml:space="preserve"> (главны</w:t>
      </w:r>
      <w:r w:rsidR="00FB73D2">
        <w:rPr>
          <w:rStyle w:val="FontStyle15"/>
          <w:sz w:val="24"/>
          <w:szCs w:val="24"/>
        </w:rPr>
        <w:t>й</w:t>
      </w:r>
      <w:r w:rsidR="00B903F2" w:rsidRPr="006B74A9">
        <w:rPr>
          <w:rStyle w:val="FontStyle15"/>
          <w:sz w:val="24"/>
          <w:szCs w:val="24"/>
        </w:rPr>
        <w:t xml:space="preserve"> администратор источников) посредством внесения изменений в утвержденные показатели бюджетных росписей и лимит</w:t>
      </w:r>
      <w:r w:rsidR="00A9327F">
        <w:rPr>
          <w:rStyle w:val="FontStyle15"/>
          <w:sz w:val="24"/>
          <w:szCs w:val="24"/>
        </w:rPr>
        <w:t>ов</w:t>
      </w:r>
      <w:r w:rsidR="00B903F2" w:rsidRPr="006B74A9">
        <w:rPr>
          <w:rStyle w:val="FontStyle15"/>
          <w:sz w:val="24"/>
          <w:szCs w:val="24"/>
        </w:rPr>
        <w:t xml:space="preserve"> бюджетных обязательств.</w:t>
      </w:r>
    </w:p>
    <w:p w:rsidR="00FB73D2" w:rsidRDefault="00CA122E" w:rsidP="00F60B31">
      <w:pPr>
        <w:pStyle w:val="Style10"/>
        <w:widowControl/>
        <w:tabs>
          <w:tab w:val="left" w:pos="1418"/>
        </w:tabs>
        <w:ind w:firstLine="709"/>
        <w:rPr>
          <w:rStyle w:val="FontStyle15"/>
          <w:sz w:val="24"/>
          <w:szCs w:val="24"/>
        </w:rPr>
      </w:pPr>
      <w:r>
        <w:rPr>
          <w:rStyle w:val="FontStyle15"/>
          <w:sz w:val="24"/>
          <w:szCs w:val="24"/>
        </w:rPr>
        <w:t>2</w:t>
      </w:r>
      <w:r w:rsidR="00FB73D2">
        <w:rPr>
          <w:rStyle w:val="FontStyle15"/>
          <w:sz w:val="24"/>
          <w:szCs w:val="24"/>
        </w:rPr>
        <w:t>. Изменение</w:t>
      </w:r>
      <w:r w:rsidR="00B903F2" w:rsidRPr="006B74A9">
        <w:rPr>
          <w:rStyle w:val="FontStyle15"/>
          <w:sz w:val="24"/>
          <w:szCs w:val="24"/>
        </w:rPr>
        <w:t xml:space="preserve"> бюджетн</w:t>
      </w:r>
      <w:r w:rsidR="00FB73D2">
        <w:rPr>
          <w:rStyle w:val="FontStyle15"/>
          <w:sz w:val="24"/>
          <w:szCs w:val="24"/>
        </w:rPr>
        <w:t>ой</w:t>
      </w:r>
      <w:r w:rsidR="00B903F2" w:rsidRPr="006B74A9">
        <w:rPr>
          <w:rStyle w:val="FontStyle15"/>
          <w:sz w:val="24"/>
          <w:szCs w:val="24"/>
        </w:rPr>
        <w:t xml:space="preserve"> роспис</w:t>
      </w:r>
      <w:r w:rsidR="00FB73D2">
        <w:rPr>
          <w:rStyle w:val="FontStyle15"/>
          <w:sz w:val="24"/>
          <w:szCs w:val="24"/>
        </w:rPr>
        <w:t>и</w:t>
      </w:r>
      <w:r w:rsidR="00B903F2" w:rsidRPr="006B74A9">
        <w:rPr>
          <w:rStyle w:val="FontStyle15"/>
          <w:sz w:val="24"/>
          <w:szCs w:val="24"/>
        </w:rPr>
        <w:t xml:space="preserve"> и лимитов б</w:t>
      </w:r>
      <w:r w:rsidR="00FB73D2">
        <w:rPr>
          <w:rStyle w:val="FontStyle15"/>
          <w:sz w:val="24"/>
          <w:szCs w:val="24"/>
        </w:rPr>
        <w:t>юджетных обязательств, приводяще</w:t>
      </w:r>
      <w:r w:rsidR="00B903F2" w:rsidRPr="006B74A9">
        <w:rPr>
          <w:rStyle w:val="FontStyle15"/>
          <w:sz w:val="24"/>
          <w:szCs w:val="24"/>
        </w:rPr>
        <w:t xml:space="preserve">е к изменению показателей сводной росписи, осуществляется по основаниям, установленным статьей 217 Бюджетного кодекса Российской Федерации, и с учетом особенностей исполнения </w:t>
      </w:r>
      <w:proofErr w:type="gramStart"/>
      <w:r w:rsidR="00B903F2" w:rsidRPr="006B74A9">
        <w:rPr>
          <w:rStyle w:val="FontStyle15"/>
          <w:sz w:val="24"/>
          <w:szCs w:val="24"/>
        </w:rPr>
        <w:t>бюджета</w:t>
      </w:r>
      <w:proofErr w:type="gramEnd"/>
      <w:r w:rsidR="00B903F2" w:rsidRPr="006B74A9">
        <w:rPr>
          <w:rStyle w:val="FontStyle15"/>
          <w:sz w:val="24"/>
          <w:szCs w:val="24"/>
        </w:rPr>
        <w:t xml:space="preserve"> ЗАТО г.Североморск, установленных Решением о бюджете</w:t>
      </w:r>
      <w:r w:rsidR="00FB73D2">
        <w:rPr>
          <w:rStyle w:val="FontStyle15"/>
          <w:sz w:val="24"/>
          <w:szCs w:val="24"/>
        </w:rPr>
        <w:t>.</w:t>
      </w:r>
    </w:p>
    <w:p w:rsidR="00B903F2" w:rsidRPr="00A2426E" w:rsidRDefault="00B903F2" w:rsidP="00F60B31">
      <w:pPr>
        <w:pStyle w:val="Style10"/>
        <w:widowControl/>
        <w:tabs>
          <w:tab w:val="left" w:pos="1418"/>
        </w:tabs>
        <w:ind w:firstLine="709"/>
        <w:rPr>
          <w:rStyle w:val="FontStyle15"/>
          <w:sz w:val="24"/>
          <w:szCs w:val="24"/>
        </w:rPr>
      </w:pPr>
      <w:r w:rsidRPr="00A2426E">
        <w:rPr>
          <w:rStyle w:val="FontStyle15"/>
          <w:sz w:val="24"/>
          <w:szCs w:val="24"/>
        </w:rPr>
        <w:t xml:space="preserve">Изменения бюджетных росписей и лимитов бюджетных обязательств, осуществляется с присвоением кодов вида изменений, установленных настоящим Порядком, по формам согласно приложениям </w:t>
      </w:r>
      <w:r w:rsidR="00A218F5">
        <w:rPr>
          <w:rStyle w:val="FontStyle15"/>
          <w:sz w:val="24"/>
          <w:szCs w:val="24"/>
        </w:rPr>
        <w:t>14, 15, 16</w:t>
      </w:r>
      <w:r w:rsidRPr="00A2426E">
        <w:rPr>
          <w:rStyle w:val="FontStyle15"/>
          <w:sz w:val="24"/>
          <w:szCs w:val="24"/>
        </w:rPr>
        <w:t xml:space="preserve"> к настоящему Порядку.</w:t>
      </w:r>
    </w:p>
    <w:p w:rsidR="00B903F2" w:rsidRPr="006B74A9" w:rsidRDefault="00CA122E" w:rsidP="00CA122E">
      <w:pPr>
        <w:pStyle w:val="Style8"/>
        <w:widowControl/>
        <w:tabs>
          <w:tab w:val="left" w:pos="1418"/>
        </w:tabs>
        <w:ind w:firstLine="709"/>
        <w:rPr>
          <w:rStyle w:val="FontStyle15"/>
          <w:sz w:val="24"/>
          <w:szCs w:val="24"/>
        </w:rPr>
      </w:pPr>
      <w:r>
        <w:rPr>
          <w:rStyle w:val="FontStyle15"/>
          <w:sz w:val="24"/>
          <w:szCs w:val="24"/>
        </w:rPr>
        <w:t xml:space="preserve">3. </w:t>
      </w:r>
      <w:r w:rsidR="00B903F2" w:rsidRPr="00BB5275">
        <w:rPr>
          <w:rStyle w:val="FontStyle15"/>
          <w:sz w:val="24"/>
          <w:szCs w:val="24"/>
        </w:rPr>
        <w:t>Изменение бюджетных росписей и лимитов</w:t>
      </w:r>
      <w:r w:rsidR="00B903F2" w:rsidRPr="006B74A9">
        <w:rPr>
          <w:rStyle w:val="FontStyle15"/>
          <w:sz w:val="24"/>
          <w:szCs w:val="24"/>
        </w:rPr>
        <w:t xml:space="preserve"> бюджетных обязательств осуществляется главными распорядителями (главными администраторами источников) на основании письменных обращений распорядителей</w:t>
      </w:r>
      <w:r w:rsidR="00FB73D2">
        <w:rPr>
          <w:rStyle w:val="FontStyle15"/>
          <w:sz w:val="24"/>
          <w:szCs w:val="24"/>
        </w:rPr>
        <w:t xml:space="preserve"> (</w:t>
      </w:r>
      <w:r w:rsidR="00B903F2" w:rsidRPr="006B74A9">
        <w:rPr>
          <w:rStyle w:val="FontStyle15"/>
          <w:sz w:val="24"/>
          <w:szCs w:val="24"/>
        </w:rPr>
        <w:t>получателей</w:t>
      </w:r>
      <w:r w:rsidR="00FB73D2">
        <w:rPr>
          <w:rStyle w:val="FontStyle15"/>
          <w:sz w:val="24"/>
          <w:szCs w:val="24"/>
        </w:rPr>
        <w:t>)</w:t>
      </w:r>
      <w:r w:rsidR="00B903F2" w:rsidRPr="006B74A9">
        <w:rPr>
          <w:rStyle w:val="FontStyle15"/>
          <w:sz w:val="24"/>
          <w:szCs w:val="24"/>
        </w:rPr>
        <w:t xml:space="preserve"> средств </w:t>
      </w:r>
      <w:proofErr w:type="gramStart"/>
      <w:r w:rsidR="00B903F2" w:rsidRPr="006B74A9">
        <w:rPr>
          <w:rStyle w:val="FontStyle15"/>
          <w:sz w:val="24"/>
          <w:szCs w:val="24"/>
        </w:rPr>
        <w:t>бюджета</w:t>
      </w:r>
      <w:proofErr w:type="gramEnd"/>
      <w:r w:rsidR="00B903F2" w:rsidRPr="006B74A9">
        <w:rPr>
          <w:rStyle w:val="FontStyle15"/>
          <w:sz w:val="24"/>
          <w:szCs w:val="24"/>
        </w:rPr>
        <w:t xml:space="preserve"> ЗАТО г.Североморск (администраторов источников), находящихся в их ведении.</w:t>
      </w:r>
    </w:p>
    <w:p w:rsidR="00B903F2" w:rsidRPr="006B74A9" w:rsidRDefault="002C1B1C" w:rsidP="00FB73D2">
      <w:pPr>
        <w:ind w:firstLine="709"/>
        <w:jc w:val="both"/>
        <w:rPr>
          <w:rStyle w:val="FontStyle15"/>
          <w:sz w:val="24"/>
          <w:szCs w:val="24"/>
        </w:rPr>
      </w:pPr>
      <w:r>
        <w:rPr>
          <w:rStyle w:val="FontStyle15"/>
          <w:sz w:val="24"/>
          <w:szCs w:val="24"/>
        </w:rPr>
        <w:t xml:space="preserve">4. </w:t>
      </w:r>
      <w:r w:rsidR="00B903F2" w:rsidRPr="006B74A9">
        <w:rPr>
          <w:rStyle w:val="FontStyle15"/>
          <w:sz w:val="24"/>
          <w:szCs w:val="24"/>
        </w:rPr>
        <w:t>Главны</w:t>
      </w:r>
      <w:r w:rsidR="008A09FA">
        <w:rPr>
          <w:rStyle w:val="FontStyle15"/>
          <w:sz w:val="24"/>
          <w:szCs w:val="24"/>
        </w:rPr>
        <w:t>е</w:t>
      </w:r>
      <w:r w:rsidR="00B903F2" w:rsidRPr="006B74A9">
        <w:rPr>
          <w:rStyle w:val="FontStyle15"/>
          <w:sz w:val="24"/>
          <w:szCs w:val="24"/>
        </w:rPr>
        <w:t xml:space="preserve"> распорядител</w:t>
      </w:r>
      <w:r w:rsidR="008A09FA">
        <w:rPr>
          <w:rStyle w:val="FontStyle15"/>
          <w:sz w:val="24"/>
          <w:szCs w:val="24"/>
        </w:rPr>
        <w:t>и</w:t>
      </w:r>
      <w:r w:rsidR="00B903F2" w:rsidRPr="006B74A9">
        <w:rPr>
          <w:rStyle w:val="FontStyle15"/>
          <w:sz w:val="24"/>
          <w:szCs w:val="24"/>
        </w:rPr>
        <w:t xml:space="preserve"> (главны</w:t>
      </w:r>
      <w:r w:rsidR="008A09FA">
        <w:rPr>
          <w:rStyle w:val="FontStyle15"/>
          <w:sz w:val="24"/>
          <w:szCs w:val="24"/>
        </w:rPr>
        <w:t>е</w:t>
      </w:r>
      <w:r w:rsidR="00B903F2" w:rsidRPr="006B74A9">
        <w:rPr>
          <w:rStyle w:val="FontStyle15"/>
          <w:sz w:val="24"/>
          <w:szCs w:val="24"/>
        </w:rPr>
        <w:t xml:space="preserve"> администратор</w:t>
      </w:r>
      <w:r w:rsidR="008A09FA">
        <w:rPr>
          <w:rStyle w:val="FontStyle15"/>
          <w:sz w:val="24"/>
          <w:szCs w:val="24"/>
        </w:rPr>
        <w:t>ы</w:t>
      </w:r>
      <w:r w:rsidR="00B903F2" w:rsidRPr="006B74A9">
        <w:rPr>
          <w:rStyle w:val="FontStyle15"/>
          <w:sz w:val="24"/>
          <w:szCs w:val="24"/>
        </w:rPr>
        <w:t xml:space="preserve"> источников) </w:t>
      </w:r>
      <w:r w:rsidR="008A09FA" w:rsidRPr="008A09FA">
        <w:t>в течение 3</w:t>
      </w:r>
      <w:r w:rsidR="008A09FA">
        <w:t xml:space="preserve"> </w:t>
      </w:r>
      <w:r w:rsidR="008A09FA" w:rsidRPr="008A09FA">
        <w:t>рабочих дней со дня</w:t>
      </w:r>
      <w:r w:rsidR="008A09FA">
        <w:t xml:space="preserve"> </w:t>
      </w:r>
      <w:r w:rsidR="008A09FA" w:rsidRPr="008A09FA">
        <w:t xml:space="preserve">утверждения </w:t>
      </w:r>
      <w:r w:rsidR="008A09FA">
        <w:t>У</w:t>
      </w:r>
      <w:r w:rsidR="008A09FA" w:rsidRPr="008A09FA">
        <w:t>правлением финансов изменений сводной бюджетной росписи и лимитов бюджетных обязательств, обязаны внести изменения в показатели</w:t>
      </w:r>
      <w:r w:rsidR="008A09FA">
        <w:t xml:space="preserve"> </w:t>
      </w:r>
      <w:r w:rsidR="008A09FA" w:rsidRPr="008A09FA">
        <w:t>бюджетной росписи и лимит</w:t>
      </w:r>
      <w:r w:rsidR="00F61249">
        <w:t>ов</w:t>
      </w:r>
      <w:r w:rsidR="008A09FA" w:rsidRPr="008A09FA">
        <w:t xml:space="preserve"> бюджетных обязательств.</w:t>
      </w:r>
      <w:r w:rsidR="008A09FA" w:rsidRPr="006B74A9">
        <w:rPr>
          <w:rStyle w:val="FontStyle15"/>
          <w:sz w:val="24"/>
          <w:szCs w:val="24"/>
        </w:rPr>
        <w:t xml:space="preserve"> </w:t>
      </w:r>
    </w:p>
    <w:sectPr w:rsidR="00B903F2" w:rsidRPr="006B74A9" w:rsidSect="004D485A">
      <w:type w:val="continuous"/>
      <w:pgSz w:w="11905" w:h="16837"/>
      <w:pgMar w:top="567" w:right="706" w:bottom="567" w:left="1272"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AF1" w:rsidRDefault="00122AF1">
      <w:r>
        <w:separator/>
      </w:r>
    </w:p>
  </w:endnote>
  <w:endnote w:type="continuationSeparator" w:id="0">
    <w:p w:rsidR="00122AF1" w:rsidRDefault="0012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AF1" w:rsidRDefault="00122AF1">
      <w:r>
        <w:separator/>
      </w:r>
    </w:p>
  </w:footnote>
  <w:footnote w:type="continuationSeparator" w:id="0">
    <w:p w:rsidR="00122AF1" w:rsidRDefault="00122A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ED0FEDA"/>
    <w:lvl w:ilvl="0">
      <w:numFmt w:val="bullet"/>
      <w:lvlText w:val="*"/>
      <w:lvlJc w:val="left"/>
    </w:lvl>
  </w:abstractNum>
  <w:abstractNum w:abstractNumId="1">
    <w:nsid w:val="022D182A"/>
    <w:multiLevelType w:val="singleLevel"/>
    <w:tmpl w:val="6D4EA9E2"/>
    <w:lvl w:ilvl="0">
      <w:start w:val="33"/>
      <w:numFmt w:val="decimal"/>
      <w:lvlText w:val="%1"/>
      <w:legacy w:legacy="1" w:legacySpace="0" w:legacyIndent="514"/>
      <w:lvlJc w:val="left"/>
      <w:rPr>
        <w:rFonts w:ascii="Times New Roman" w:hAnsi="Times New Roman" w:cs="Times New Roman" w:hint="default"/>
      </w:rPr>
    </w:lvl>
  </w:abstractNum>
  <w:abstractNum w:abstractNumId="2">
    <w:nsid w:val="090253D6"/>
    <w:multiLevelType w:val="multilevel"/>
    <w:tmpl w:val="E370FF0C"/>
    <w:lvl w:ilvl="0">
      <w:start w:val="16"/>
      <w:numFmt w:val="decimal"/>
      <w:lvlText w:val="%1."/>
      <w:lvlJc w:val="left"/>
      <w:pPr>
        <w:ind w:left="525" w:hanging="52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488622D"/>
    <w:multiLevelType w:val="hybridMultilevel"/>
    <w:tmpl w:val="4A982BEE"/>
    <w:lvl w:ilvl="0" w:tplc="536A7A7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A92DB6"/>
    <w:multiLevelType w:val="singleLevel"/>
    <w:tmpl w:val="A39AE3D6"/>
    <w:lvl w:ilvl="0">
      <w:start w:val="10"/>
      <w:numFmt w:val="decimal"/>
      <w:lvlText w:val="%1."/>
      <w:legacy w:legacy="1" w:legacySpace="0" w:legacyIndent="494"/>
      <w:lvlJc w:val="left"/>
      <w:rPr>
        <w:rFonts w:ascii="Times New Roman" w:hAnsi="Times New Roman" w:cs="Times New Roman" w:hint="default"/>
      </w:rPr>
    </w:lvl>
  </w:abstractNum>
  <w:abstractNum w:abstractNumId="5">
    <w:nsid w:val="18B918B0"/>
    <w:multiLevelType w:val="singleLevel"/>
    <w:tmpl w:val="906CF200"/>
    <w:lvl w:ilvl="0">
      <w:start w:val="11"/>
      <w:numFmt w:val="decimal"/>
      <w:lvlText w:val="%1."/>
      <w:legacy w:legacy="1" w:legacySpace="0" w:legacyIndent="494"/>
      <w:lvlJc w:val="left"/>
      <w:rPr>
        <w:rFonts w:ascii="Times New Roman" w:hAnsi="Times New Roman" w:cs="Times New Roman" w:hint="default"/>
      </w:rPr>
    </w:lvl>
  </w:abstractNum>
  <w:abstractNum w:abstractNumId="6">
    <w:nsid w:val="1BF404BA"/>
    <w:multiLevelType w:val="singleLevel"/>
    <w:tmpl w:val="17241AE2"/>
    <w:lvl w:ilvl="0">
      <w:start w:val="16"/>
      <w:numFmt w:val="decimal"/>
      <w:lvlText w:val="%1."/>
      <w:legacy w:legacy="1" w:legacySpace="0" w:legacyIndent="461"/>
      <w:lvlJc w:val="left"/>
      <w:rPr>
        <w:rFonts w:ascii="Times New Roman" w:hAnsi="Times New Roman" w:cs="Times New Roman" w:hint="default"/>
      </w:rPr>
    </w:lvl>
  </w:abstractNum>
  <w:abstractNum w:abstractNumId="7">
    <w:nsid w:val="23AA6457"/>
    <w:multiLevelType w:val="singleLevel"/>
    <w:tmpl w:val="52723FE0"/>
    <w:lvl w:ilvl="0">
      <w:start w:val="1"/>
      <w:numFmt w:val="decimal"/>
      <w:lvlText w:val="%1)"/>
      <w:legacy w:legacy="1" w:legacySpace="0" w:legacyIndent="317"/>
      <w:lvlJc w:val="left"/>
      <w:rPr>
        <w:rFonts w:ascii="Times New Roman" w:hAnsi="Times New Roman" w:cs="Times New Roman" w:hint="default"/>
      </w:rPr>
    </w:lvl>
  </w:abstractNum>
  <w:abstractNum w:abstractNumId="8">
    <w:nsid w:val="25F26917"/>
    <w:multiLevelType w:val="hybridMultilevel"/>
    <w:tmpl w:val="808876D2"/>
    <w:lvl w:ilvl="0" w:tplc="883C0B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B35A85"/>
    <w:multiLevelType w:val="singleLevel"/>
    <w:tmpl w:val="F4284282"/>
    <w:lvl w:ilvl="0">
      <w:start w:val="91"/>
      <w:numFmt w:val="decimal"/>
      <w:lvlText w:val="%1"/>
      <w:legacy w:legacy="1" w:legacySpace="0" w:legacyIndent="489"/>
      <w:lvlJc w:val="left"/>
      <w:rPr>
        <w:rFonts w:ascii="Times New Roman" w:hAnsi="Times New Roman" w:cs="Times New Roman" w:hint="default"/>
      </w:rPr>
    </w:lvl>
  </w:abstractNum>
  <w:abstractNum w:abstractNumId="10">
    <w:nsid w:val="413F434F"/>
    <w:multiLevelType w:val="singleLevel"/>
    <w:tmpl w:val="C2CCB9D8"/>
    <w:lvl w:ilvl="0">
      <w:start w:val="1"/>
      <w:numFmt w:val="decimal"/>
      <w:lvlText w:val="%1)"/>
      <w:legacy w:legacy="1" w:legacySpace="0" w:legacyIndent="331"/>
      <w:lvlJc w:val="left"/>
      <w:rPr>
        <w:rFonts w:ascii="Times New Roman" w:hAnsi="Times New Roman" w:cs="Times New Roman" w:hint="default"/>
      </w:rPr>
    </w:lvl>
  </w:abstractNum>
  <w:abstractNum w:abstractNumId="11">
    <w:nsid w:val="4BB77A01"/>
    <w:multiLevelType w:val="hybridMultilevel"/>
    <w:tmpl w:val="BABA129E"/>
    <w:lvl w:ilvl="0" w:tplc="CBCE5120">
      <w:start w:val="1"/>
      <w:numFmt w:val="decimal"/>
      <w:lvlText w:val="%1)"/>
      <w:lvlJc w:val="left"/>
      <w:pPr>
        <w:ind w:left="360" w:hanging="360"/>
      </w:pPr>
      <w:rPr>
        <w:rFonts w:cs="Times New Roman" w:hint="default"/>
      </w:rPr>
    </w:lvl>
    <w:lvl w:ilvl="1" w:tplc="04190019" w:tentative="1">
      <w:start w:val="1"/>
      <w:numFmt w:val="lowerLetter"/>
      <w:lvlText w:val="%2."/>
      <w:lvlJc w:val="left"/>
      <w:pPr>
        <w:ind w:left="1814" w:hanging="360"/>
      </w:pPr>
      <w:rPr>
        <w:rFonts w:cs="Times New Roman"/>
      </w:rPr>
    </w:lvl>
    <w:lvl w:ilvl="2" w:tplc="0419001B" w:tentative="1">
      <w:start w:val="1"/>
      <w:numFmt w:val="lowerRoman"/>
      <w:lvlText w:val="%3."/>
      <w:lvlJc w:val="right"/>
      <w:pPr>
        <w:ind w:left="2534" w:hanging="180"/>
      </w:pPr>
      <w:rPr>
        <w:rFonts w:cs="Times New Roman"/>
      </w:rPr>
    </w:lvl>
    <w:lvl w:ilvl="3" w:tplc="0419000F" w:tentative="1">
      <w:start w:val="1"/>
      <w:numFmt w:val="decimal"/>
      <w:lvlText w:val="%4."/>
      <w:lvlJc w:val="left"/>
      <w:pPr>
        <w:ind w:left="3254" w:hanging="360"/>
      </w:pPr>
      <w:rPr>
        <w:rFonts w:cs="Times New Roman"/>
      </w:rPr>
    </w:lvl>
    <w:lvl w:ilvl="4" w:tplc="04190019" w:tentative="1">
      <w:start w:val="1"/>
      <w:numFmt w:val="lowerLetter"/>
      <w:lvlText w:val="%5."/>
      <w:lvlJc w:val="left"/>
      <w:pPr>
        <w:ind w:left="3974" w:hanging="360"/>
      </w:pPr>
      <w:rPr>
        <w:rFonts w:cs="Times New Roman"/>
      </w:rPr>
    </w:lvl>
    <w:lvl w:ilvl="5" w:tplc="0419001B" w:tentative="1">
      <w:start w:val="1"/>
      <w:numFmt w:val="lowerRoman"/>
      <w:lvlText w:val="%6."/>
      <w:lvlJc w:val="right"/>
      <w:pPr>
        <w:ind w:left="4694" w:hanging="180"/>
      </w:pPr>
      <w:rPr>
        <w:rFonts w:cs="Times New Roman"/>
      </w:rPr>
    </w:lvl>
    <w:lvl w:ilvl="6" w:tplc="0419000F" w:tentative="1">
      <w:start w:val="1"/>
      <w:numFmt w:val="decimal"/>
      <w:lvlText w:val="%7."/>
      <w:lvlJc w:val="left"/>
      <w:pPr>
        <w:ind w:left="5414" w:hanging="360"/>
      </w:pPr>
      <w:rPr>
        <w:rFonts w:cs="Times New Roman"/>
      </w:rPr>
    </w:lvl>
    <w:lvl w:ilvl="7" w:tplc="04190019" w:tentative="1">
      <w:start w:val="1"/>
      <w:numFmt w:val="lowerLetter"/>
      <w:lvlText w:val="%8."/>
      <w:lvlJc w:val="left"/>
      <w:pPr>
        <w:ind w:left="6134" w:hanging="360"/>
      </w:pPr>
      <w:rPr>
        <w:rFonts w:cs="Times New Roman"/>
      </w:rPr>
    </w:lvl>
    <w:lvl w:ilvl="8" w:tplc="0419001B" w:tentative="1">
      <w:start w:val="1"/>
      <w:numFmt w:val="lowerRoman"/>
      <w:lvlText w:val="%9."/>
      <w:lvlJc w:val="right"/>
      <w:pPr>
        <w:ind w:left="6854" w:hanging="180"/>
      </w:pPr>
      <w:rPr>
        <w:rFonts w:cs="Times New Roman"/>
      </w:rPr>
    </w:lvl>
  </w:abstractNum>
  <w:abstractNum w:abstractNumId="12">
    <w:nsid w:val="4F066807"/>
    <w:multiLevelType w:val="singleLevel"/>
    <w:tmpl w:val="38EC1D6A"/>
    <w:lvl w:ilvl="0">
      <w:start w:val="18"/>
      <w:numFmt w:val="decimal"/>
      <w:lvlText w:val="%1."/>
      <w:legacy w:legacy="1" w:legacySpace="0" w:legacyIndent="475"/>
      <w:lvlJc w:val="left"/>
      <w:rPr>
        <w:rFonts w:ascii="Times New Roman" w:hAnsi="Times New Roman" w:cs="Times New Roman" w:hint="default"/>
      </w:rPr>
    </w:lvl>
  </w:abstractNum>
  <w:abstractNum w:abstractNumId="13">
    <w:nsid w:val="4F1F25E1"/>
    <w:multiLevelType w:val="hybridMultilevel"/>
    <w:tmpl w:val="ED50D094"/>
    <w:lvl w:ilvl="0" w:tplc="4C06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2275BC6"/>
    <w:multiLevelType w:val="singleLevel"/>
    <w:tmpl w:val="F5C2CD52"/>
    <w:lvl w:ilvl="0">
      <w:start w:val="2"/>
      <w:numFmt w:val="decimal"/>
      <w:lvlText w:val="%1)"/>
      <w:legacy w:legacy="1" w:legacySpace="0" w:legacyIndent="321"/>
      <w:lvlJc w:val="left"/>
      <w:rPr>
        <w:rFonts w:ascii="Times New Roman" w:hAnsi="Times New Roman" w:cs="Times New Roman" w:hint="default"/>
      </w:rPr>
    </w:lvl>
  </w:abstractNum>
  <w:abstractNum w:abstractNumId="15">
    <w:nsid w:val="52E44D79"/>
    <w:multiLevelType w:val="singleLevel"/>
    <w:tmpl w:val="B73E7C3A"/>
    <w:lvl w:ilvl="0">
      <w:start w:val="1"/>
      <w:numFmt w:val="decimal"/>
      <w:lvlText w:val="%1)"/>
      <w:legacy w:legacy="1" w:legacySpace="0" w:legacyIndent="321"/>
      <w:lvlJc w:val="left"/>
      <w:rPr>
        <w:rFonts w:ascii="Times New Roman" w:hAnsi="Times New Roman" w:cs="Times New Roman" w:hint="default"/>
      </w:rPr>
    </w:lvl>
  </w:abstractNum>
  <w:abstractNum w:abstractNumId="16">
    <w:nsid w:val="54841A89"/>
    <w:multiLevelType w:val="multilevel"/>
    <w:tmpl w:val="7EE6C92A"/>
    <w:lvl w:ilvl="0">
      <w:start w:val="8"/>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549B0ED4"/>
    <w:multiLevelType w:val="singleLevel"/>
    <w:tmpl w:val="5B30CC8C"/>
    <w:lvl w:ilvl="0">
      <w:start w:val="1"/>
      <w:numFmt w:val="decimal"/>
      <w:lvlText w:val="%1."/>
      <w:legacy w:legacy="1" w:legacySpace="0" w:legacyIndent="331"/>
      <w:lvlJc w:val="left"/>
      <w:rPr>
        <w:rFonts w:ascii="Times New Roman" w:hAnsi="Times New Roman" w:cs="Times New Roman" w:hint="default"/>
      </w:rPr>
    </w:lvl>
  </w:abstractNum>
  <w:abstractNum w:abstractNumId="18">
    <w:nsid w:val="54BB51D5"/>
    <w:multiLevelType w:val="singleLevel"/>
    <w:tmpl w:val="21F6540E"/>
    <w:lvl w:ilvl="0">
      <w:start w:val="14"/>
      <w:numFmt w:val="decimal"/>
      <w:lvlText w:val="%1."/>
      <w:legacy w:legacy="1" w:legacySpace="0" w:legacyIndent="461"/>
      <w:lvlJc w:val="left"/>
      <w:rPr>
        <w:rFonts w:ascii="Times New Roman" w:hAnsi="Times New Roman" w:cs="Times New Roman" w:hint="default"/>
      </w:rPr>
    </w:lvl>
  </w:abstractNum>
  <w:abstractNum w:abstractNumId="19">
    <w:nsid w:val="567B7098"/>
    <w:multiLevelType w:val="singleLevel"/>
    <w:tmpl w:val="A0847744"/>
    <w:lvl w:ilvl="0">
      <w:start w:val="62"/>
      <w:numFmt w:val="decimal"/>
      <w:lvlText w:val="%1"/>
      <w:legacy w:legacy="1" w:legacySpace="0" w:legacyIndent="518"/>
      <w:lvlJc w:val="left"/>
      <w:rPr>
        <w:rFonts w:ascii="Times New Roman" w:hAnsi="Times New Roman" w:cs="Times New Roman" w:hint="default"/>
      </w:rPr>
    </w:lvl>
  </w:abstractNum>
  <w:abstractNum w:abstractNumId="20">
    <w:nsid w:val="575E6F22"/>
    <w:multiLevelType w:val="hybridMultilevel"/>
    <w:tmpl w:val="6C1A92B0"/>
    <w:lvl w:ilvl="0" w:tplc="A82E642C">
      <w:start w:val="33"/>
      <w:numFmt w:val="decimalZero"/>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7971781"/>
    <w:multiLevelType w:val="singleLevel"/>
    <w:tmpl w:val="BAF4D4DE"/>
    <w:lvl w:ilvl="0">
      <w:start w:val="4"/>
      <w:numFmt w:val="decimal"/>
      <w:lvlText w:val="%1."/>
      <w:legacy w:legacy="1" w:legacySpace="0" w:legacyIndent="288"/>
      <w:lvlJc w:val="left"/>
      <w:rPr>
        <w:rFonts w:ascii="Times New Roman" w:hAnsi="Times New Roman" w:cs="Times New Roman" w:hint="default"/>
      </w:rPr>
    </w:lvl>
  </w:abstractNum>
  <w:abstractNum w:abstractNumId="22">
    <w:nsid w:val="583823FE"/>
    <w:multiLevelType w:val="singleLevel"/>
    <w:tmpl w:val="16B0DD34"/>
    <w:lvl w:ilvl="0">
      <w:start w:val="42"/>
      <w:numFmt w:val="decimal"/>
      <w:lvlText w:val="%1"/>
      <w:legacy w:legacy="1" w:legacySpace="0" w:legacyIndent="508"/>
      <w:lvlJc w:val="left"/>
      <w:rPr>
        <w:rFonts w:ascii="Times New Roman" w:hAnsi="Times New Roman" w:cs="Times New Roman" w:hint="default"/>
      </w:rPr>
    </w:lvl>
  </w:abstractNum>
  <w:abstractNum w:abstractNumId="23">
    <w:nsid w:val="5A6A6B12"/>
    <w:multiLevelType w:val="hybridMultilevel"/>
    <w:tmpl w:val="CD802A98"/>
    <w:lvl w:ilvl="0" w:tplc="E1308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DE13BC4"/>
    <w:multiLevelType w:val="singleLevel"/>
    <w:tmpl w:val="FEC43AC8"/>
    <w:lvl w:ilvl="0">
      <w:start w:val="9"/>
      <w:numFmt w:val="decimal"/>
      <w:lvlText w:val="%1)"/>
      <w:legacy w:legacy="1" w:legacySpace="0" w:legacyIndent="461"/>
      <w:lvlJc w:val="left"/>
      <w:rPr>
        <w:rFonts w:ascii="Times New Roman" w:hAnsi="Times New Roman" w:cs="Times New Roman" w:hint="default"/>
      </w:rPr>
    </w:lvl>
  </w:abstractNum>
  <w:abstractNum w:abstractNumId="25">
    <w:nsid w:val="5DF70DD7"/>
    <w:multiLevelType w:val="singleLevel"/>
    <w:tmpl w:val="2A42AF72"/>
    <w:lvl w:ilvl="0">
      <w:start w:val="2"/>
      <w:numFmt w:val="decimal"/>
      <w:lvlText w:val="9.1.%1."/>
      <w:legacy w:legacy="1" w:legacySpace="0" w:legacyIndent="700"/>
      <w:lvlJc w:val="left"/>
      <w:rPr>
        <w:rFonts w:ascii="Times New Roman" w:hAnsi="Times New Roman" w:cs="Times New Roman" w:hint="default"/>
      </w:rPr>
    </w:lvl>
  </w:abstractNum>
  <w:abstractNum w:abstractNumId="26">
    <w:nsid w:val="632D7E18"/>
    <w:multiLevelType w:val="singleLevel"/>
    <w:tmpl w:val="5A447772"/>
    <w:lvl w:ilvl="0">
      <w:start w:val="5"/>
      <w:numFmt w:val="decimal"/>
      <w:lvlText w:val="8.2.%1."/>
      <w:legacy w:legacy="1" w:legacySpace="0" w:legacyIndent="797"/>
      <w:lvlJc w:val="left"/>
      <w:rPr>
        <w:rFonts w:ascii="Times New Roman" w:hAnsi="Times New Roman" w:cs="Times New Roman" w:hint="default"/>
      </w:rPr>
    </w:lvl>
  </w:abstractNum>
  <w:abstractNum w:abstractNumId="27">
    <w:nsid w:val="67D52BB2"/>
    <w:multiLevelType w:val="hybridMultilevel"/>
    <w:tmpl w:val="AEB62A44"/>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5B261B"/>
    <w:multiLevelType w:val="singleLevel"/>
    <w:tmpl w:val="01686EA2"/>
    <w:lvl w:ilvl="0">
      <w:start w:val="2"/>
      <w:numFmt w:val="decimal"/>
      <w:lvlText w:val="%1."/>
      <w:legacy w:legacy="1" w:legacySpace="0" w:legacyIndent="331"/>
      <w:lvlJc w:val="left"/>
      <w:rPr>
        <w:rFonts w:ascii="Times New Roman" w:hAnsi="Times New Roman" w:cs="Times New Roman" w:hint="default"/>
      </w:rPr>
    </w:lvl>
  </w:abstractNum>
  <w:abstractNum w:abstractNumId="29">
    <w:nsid w:val="6A4400D1"/>
    <w:multiLevelType w:val="singleLevel"/>
    <w:tmpl w:val="DE027A34"/>
    <w:lvl w:ilvl="0">
      <w:start w:val="7"/>
      <w:numFmt w:val="decimal"/>
      <w:lvlText w:val="%1)"/>
      <w:legacy w:legacy="1" w:legacySpace="0" w:legacyIndent="321"/>
      <w:lvlJc w:val="left"/>
      <w:rPr>
        <w:rFonts w:ascii="Times New Roman" w:hAnsi="Times New Roman" w:cs="Times New Roman" w:hint="default"/>
      </w:rPr>
    </w:lvl>
  </w:abstractNum>
  <w:abstractNum w:abstractNumId="30">
    <w:nsid w:val="6C472231"/>
    <w:multiLevelType w:val="singleLevel"/>
    <w:tmpl w:val="C004D686"/>
    <w:lvl w:ilvl="0">
      <w:start w:val="2"/>
      <w:numFmt w:val="decimal"/>
      <w:lvlText w:val="19.%1."/>
      <w:legacy w:legacy="1" w:legacySpace="0" w:legacyIndent="836"/>
      <w:lvlJc w:val="left"/>
      <w:rPr>
        <w:rFonts w:ascii="Times New Roman" w:hAnsi="Times New Roman" w:cs="Times New Roman" w:hint="default"/>
      </w:rPr>
    </w:lvl>
  </w:abstractNum>
  <w:abstractNum w:abstractNumId="31">
    <w:nsid w:val="6C555793"/>
    <w:multiLevelType w:val="singleLevel"/>
    <w:tmpl w:val="D1AE9DE4"/>
    <w:lvl w:ilvl="0">
      <w:start w:val="3"/>
      <w:numFmt w:val="decimal"/>
      <w:lvlText w:val="%1."/>
      <w:legacy w:legacy="1" w:legacySpace="0" w:legacyIndent="288"/>
      <w:lvlJc w:val="left"/>
      <w:rPr>
        <w:rFonts w:ascii="Times New Roman" w:hAnsi="Times New Roman" w:cs="Times New Roman" w:hint="default"/>
      </w:rPr>
    </w:lvl>
  </w:abstractNum>
  <w:abstractNum w:abstractNumId="32">
    <w:nsid w:val="6E480A00"/>
    <w:multiLevelType w:val="singleLevel"/>
    <w:tmpl w:val="8ED2B38E"/>
    <w:lvl w:ilvl="0">
      <w:start w:val="6"/>
      <w:numFmt w:val="decimal"/>
      <w:lvlText w:val="8.2.%1."/>
      <w:legacy w:legacy="1" w:legacySpace="0" w:legacyIndent="797"/>
      <w:lvlJc w:val="left"/>
      <w:rPr>
        <w:rFonts w:ascii="Times New Roman" w:hAnsi="Times New Roman" w:cs="Times New Roman" w:hint="default"/>
      </w:rPr>
    </w:lvl>
  </w:abstractNum>
  <w:abstractNum w:abstractNumId="33">
    <w:nsid w:val="73276E2C"/>
    <w:multiLevelType w:val="singleLevel"/>
    <w:tmpl w:val="AF307988"/>
    <w:lvl w:ilvl="0">
      <w:start w:val="1"/>
      <w:numFmt w:val="decimal"/>
      <w:lvlText w:val="%1)"/>
      <w:legacy w:legacy="1" w:legacySpace="0" w:legacyIndent="384"/>
      <w:lvlJc w:val="left"/>
      <w:rPr>
        <w:rFonts w:ascii="Times New Roman" w:hAnsi="Times New Roman" w:cs="Times New Roman" w:hint="default"/>
      </w:rPr>
    </w:lvl>
  </w:abstractNum>
  <w:abstractNum w:abstractNumId="34">
    <w:nsid w:val="763A7344"/>
    <w:multiLevelType w:val="singleLevel"/>
    <w:tmpl w:val="9BC20FAC"/>
    <w:lvl w:ilvl="0">
      <w:start w:val="1"/>
      <w:numFmt w:val="decimal"/>
      <w:lvlText w:val="8.2.%1."/>
      <w:legacy w:legacy="1" w:legacySpace="0" w:legacyIndent="716"/>
      <w:lvlJc w:val="left"/>
      <w:rPr>
        <w:rFonts w:ascii="Times New Roman" w:hAnsi="Times New Roman" w:cs="Times New Roman" w:hint="default"/>
      </w:rPr>
    </w:lvl>
  </w:abstractNum>
  <w:abstractNum w:abstractNumId="35">
    <w:nsid w:val="79300BDB"/>
    <w:multiLevelType w:val="hybridMultilevel"/>
    <w:tmpl w:val="2DBE43CC"/>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AA01007"/>
    <w:multiLevelType w:val="singleLevel"/>
    <w:tmpl w:val="0D6A092A"/>
    <w:lvl w:ilvl="0">
      <w:start w:val="19"/>
      <w:numFmt w:val="decimal"/>
      <w:lvlText w:val="%1."/>
      <w:legacy w:legacy="1" w:legacySpace="0" w:legacyIndent="475"/>
      <w:lvlJc w:val="left"/>
      <w:rPr>
        <w:rFonts w:ascii="Times New Roman" w:hAnsi="Times New Roman" w:cs="Times New Roman" w:hint="default"/>
      </w:rPr>
    </w:lvl>
  </w:abstractNum>
  <w:abstractNum w:abstractNumId="37">
    <w:nsid w:val="7AD35624"/>
    <w:multiLevelType w:val="hybridMultilevel"/>
    <w:tmpl w:val="4CCA47EC"/>
    <w:lvl w:ilvl="0" w:tplc="ADA4F2C6">
      <w:start w:val="1"/>
      <w:numFmt w:val="decimal"/>
      <w:lvlText w:val="%1)"/>
      <w:lvlJc w:val="left"/>
      <w:pPr>
        <w:tabs>
          <w:tab w:val="num" w:pos="1069"/>
        </w:tabs>
        <w:ind w:left="1069"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8">
    <w:nsid w:val="7C4A7936"/>
    <w:multiLevelType w:val="hybridMultilevel"/>
    <w:tmpl w:val="A826288C"/>
    <w:lvl w:ilvl="0" w:tplc="EA78800A">
      <w:start w:val="1"/>
      <w:numFmt w:val="decimal"/>
      <w:lvlText w:val="%1."/>
      <w:lvlJc w:val="left"/>
      <w:pPr>
        <w:ind w:left="1085" w:hanging="360"/>
      </w:pPr>
      <w:rPr>
        <w:rFonts w:hint="default"/>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39">
    <w:nsid w:val="7E4F72ED"/>
    <w:multiLevelType w:val="multilevel"/>
    <w:tmpl w:val="CA84A9E6"/>
    <w:lvl w:ilvl="0">
      <w:start w:val="5"/>
      <w:numFmt w:val="decimal"/>
      <w:lvlText w:val="%1."/>
      <w:legacy w:legacy="1" w:legacySpace="0" w:legacyIndent="288"/>
      <w:lvlJc w:val="left"/>
      <w:rPr>
        <w:rFonts w:ascii="Times New Roman" w:hAnsi="Times New Roman" w:cs="Times New Roman" w:hint="default"/>
      </w:rPr>
    </w:lvl>
    <w:lvl w:ilvl="1">
      <w:start w:val="1"/>
      <w:numFmt w:val="decimal"/>
      <w:isLgl/>
      <w:lvlText w:val="%1.%2."/>
      <w:lvlJc w:val="left"/>
      <w:pPr>
        <w:ind w:left="2060" w:hanging="1335"/>
      </w:pPr>
      <w:rPr>
        <w:rFonts w:cs="Times New Roman" w:hint="default"/>
      </w:rPr>
    </w:lvl>
    <w:lvl w:ilvl="2">
      <w:start w:val="1"/>
      <w:numFmt w:val="decimal"/>
      <w:isLgl/>
      <w:lvlText w:val="%1.%2.%3."/>
      <w:lvlJc w:val="left"/>
      <w:pPr>
        <w:ind w:left="2785" w:hanging="1335"/>
      </w:pPr>
      <w:rPr>
        <w:rFonts w:cs="Times New Roman" w:hint="default"/>
      </w:rPr>
    </w:lvl>
    <w:lvl w:ilvl="3">
      <w:start w:val="1"/>
      <w:numFmt w:val="decimal"/>
      <w:isLgl/>
      <w:lvlText w:val="%1.%2.%3.%4."/>
      <w:lvlJc w:val="left"/>
      <w:pPr>
        <w:ind w:left="3510" w:hanging="1335"/>
      </w:pPr>
      <w:rPr>
        <w:rFonts w:cs="Times New Roman" w:hint="default"/>
      </w:rPr>
    </w:lvl>
    <w:lvl w:ilvl="4">
      <w:start w:val="1"/>
      <w:numFmt w:val="decimal"/>
      <w:isLgl/>
      <w:lvlText w:val="%1.%2.%3.%4.%5."/>
      <w:lvlJc w:val="left"/>
      <w:pPr>
        <w:ind w:left="4235" w:hanging="1335"/>
      </w:pPr>
      <w:rPr>
        <w:rFonts w:cs="Times New Roman" w:hint="default"/>
      </w:rPr>
    </w:lvl>
    <w:lvl w:ilvl="5">
      <w:start w:val="1"/>
      <w:numFmt w:val="decimal"/>
      <w:isLgl/>
      <w:lvlText w:val="%1.%2.%3.%4.%5.%6."/>
      <w:lvlJc w:val="left"/>
      <w:pPr>
        <w:ind w:left="5065" w:hanging="1440"/>
      </w:pPr>
      <w:rPr>
        <w:rFonts w:cs="Times New Roman" w:hint="default"/>
      </w:rPr>
    </w:lvl>
    <w:lvl w:ilvl="6">
      <w:start w:val="1"/>
      <w:numFmt w:val="decimal"/>
      <w:isLgl/>
      <w:lvlText w:val="%1.%2.%3.%4.%5.%6.%7."/>
      <w:lvlJc w:val="left"/>
      <w:pPr>
        <w:ind w:left="5790" w:hanging="1440"/>
      </w:pPr>
      <w:rPr>
        <w:rFonts w:cs="Times New Roman" w:hint="default"/>
      </w:rPr>
    </w:lvl>
    <w:lvl w:ilvl="7">
      <w:start w:val="1"/>
      <w:numFmt w:val="decimal"/>
      <w:isLgl/>
      <w:lvlText w:val="%1.%2.%3.%4.%5.%6.%7.%8."/>
      <w:lvlJc w:val="left"/>
      <w:pPr>
        <w:ind w:left="6875" w:hanging="1800"/>
      </w:pPr>
      <w:rPr>
        <w:rFonts w:cs="Times New Roman" w:hint="default"/>
      </w:rPr>
    </w:lvl>
    <w:lvl w:ilvl="8">
      <w:start w:val="1"/>
      <w:numFmt w:val="decimal"/>
      <w:isLgl/>
      <w:lvlText w:val="%1.%2.%3.%4.%5.%6.%7.%8.%9."/>
      <w:lvlJc w:val="left"/>
      <w:pPr>
        <w:ind w:left="7600" w:hanging="1800"/>
      </w:pPr>
      <w:rPr>
        <w:rFonts w:cs="Times New Roman" w:hint="default"/>
      </w:rPr>
    </w:lvl>
  </w:abstractNum>
  <w:num w:numId="1">
    <w:abstractNumId w:val="17"/>
  </w:num>
  <w:num w:numId="2">
    <w:abstractNumId w:val="28"/>
  </w:num>
  <w:num w:numId="3">
    <w:abstractNumId w:val="31"/>
  </w:num>
  <w:num w:numId="4">
    <w:abstractNumId w:val="21"/>
  </w:num>
  <w:num w:numId="5">
    <w:abstractNumId w:val="39"/>
  </w:num>
  <w:num w:numId="6">
    <w:abstractNumId w:val="15"/>
  </w:num>
  <w:num w:numId="7">
    <w:abstractNumId w:val="0"/>
    <w:lvlOverride w:ilvl="0">
      <w:lvl w:ilvl="0">
        <w:numFmt w:val="bullet"/>
        <w:lvlText w:val="-"/>
        <w:legacy w:legacy="1" w:legacySpace="0" w:legacyIndent="192"/>
        <w:lvlJc w:val="left"/>
        <w:rPr>
          <w:rFonts w:ascii="Times New Roman" w:hAnsi="Times New Roman" w:hint="default"/>
        </w:rPr>
      </w:lvl>
    </w:lvlOverride>
  </w:num>
  <w:num w:numId="8">
    <w:abstractNumId w:val="0"/>
    <w:lvlOverride w:ilvl="0">
      <w:lvl w:ilvl="0">
        <w:numFmt w:val="bullet"/>
        <w:lvlText w:val="-"/>
        <w:legacy w:legacy="1" w:legacySpace="0" w:legacyIndent="159"/>
        <w:lvlJc w:val="left"/>
        <w:rPr>
          <w:rFonts w:ascii="Times New Roman" w:hAnsi="Times New Roman" w:hint="default"/>
        </w:rPr>
      </w:lvl>
    </w:lvlOverride>
  </w:num>
  <w:num w:numId="9">
    <w:abstractNumId w:val="14"/>
  </w:num>
  <w:num w:numId="10">
    <w:abstractNumId w:val="7"/>
  </w:num>
  <w:num w:numId="11">
    <w:abstractNumId w:val="34"/>
  </w:num>
  <w:num w:numId="12">
    <w:abstractNumId w:val="10"/>
  </w:num>
  <w:num w:numId="13">
    <w:abstractNumId w:val="1"/>
  </w:num>
  <w:num w:numId="14">
    <w:abstractNumId w:val="1"/>
    <w:lvlOverride w:ilvl="0">
      <w:lvl w:ilvl="0">
        <w:start w:val="33"/>
        <w:numFmt w:val="decimal"/>
        <w:lvlText w:val="%1"/>
        <w:legacy w:legacy="1" w:legacySpace="0" w:legacyIndent="633"/>
        <w:lvlJc w:val="left"/>
        <w:rPr>
          <w:rFonts w:ascii="Times New Roman" w:hAnsi="Times New Roman" w:cs="Times New Roman" w:hint="default"/>
        </w:rPr>
      </w:lvl>
    </w:lvlOverride>
  </w:num>
  <w:num w:numId="15">
    <w:abstractNumId w:val="22"/>
  </w:num>
  <w:num w:numId="16">
    <w:abstractNumId w:val="19"/>
  </w:num>
  <w:num w:numId="17">
    <w:abstractNumId w:val="29"/>
  </w:num>
  <w:num w:numId="18">
    <w:abstractNumId w:val="24"/>
  </w:num>
  <w:num w:numId="19">
    <w:abstractNumId w:val="9"/>
  </w:num>
  <w:num w:numId="20">
    <w:abstractNumId w:val="9"/>
    <w:lvlOverride w:ilvl="0">
      <w:lvl w:ilvl="0">
        <w:start w:val="95"/>
        <w:numFmt w:val="decimal"/>
        <w:lvlText w:val="%1"/>
        <w:legacy w:legacy="1" w:legacySpace="0" w:legacyIndent="499"/>
        <w:lvlJc w:val="left"/>
        <w:rPr>
          <w:rFonts w:ascii="Times New Roman" w:hAnsi="Times New Roman" w:cs="Times New Roman" w:hint="default"/>
        </w:rPr>
      </w:lvl>
    </w:lvlOverride>
  </w:num>
  <w:num w:numId="21">
    <w:abstractNumId w:val="9"/>
    <w:lvlOverride w:ilvl="0">
      <w:lvl w:ilvl="0">
        <w:start w:val="95"/>
        <w:numFmt w:val="decimal"/>
        <w:lvlText w:val="%1"/>
        <w:legacy w:legacy="1" w:legacySpace="0" w:legacyIndent="614"/>
        <w:lvlJc w:val="left"/>
        <w:rPr>
          <w:rFonts w:ascii="Times New Roman" w:hAnsi="Times New Roman" w:cs="Times New Roman" w:hint="default"/>
        </w:rPr>
      </w:lvl>
    </w:lvlOverride>
  </w:num>
  <w:num w:numId="22">
    <w:abstractNumId w:val="9"/>
    <w:lvlOverride w:ilvl="0">
      <w:lvl w:ilvl="0">
        <w:start w:val="95"/>
        <w:numFmt w:val="decimal"/>
        <w:lvlText w:val="%1"/>
        <w:legacy w:legacy="1" w:legacySpace="0" w:legacyIndent="513"/>
        <w:lvlJc w:val="left"/>
        <w:rPr>
          <w:rFonts w:ascii="Times New Roman" w:hAnsi="Times New Roman" w:cs="Times New Roman" w:hint="default"/>
        </w:rPr>
      </w:lvl>
    </w:lvlOverride>
  </w:num>
  <w:num w:numId="23">
    <w:abstractNumId w:val="26"/>
  </w:num>
  <w:num w:numId="24">
    <w:abstractNumId w:val="32"/>
  </w:num>
  <w:num w:numId="25">
    <w:abstractNumId w:val="33"/>
  </w:num>
  <w:num w:numId="26">
    <w:abstractNumId w:val="33"/>
    <w:lvlOverride w:ilvl="0">
      <w:lvl w:ilvl="0">
        <w:start w:val="1"/>
        <w:numFmt w:val="decimal"/>
        <w:lvlText w:val="%1)"/>
        <w:legacy w:legacy="1" w:legacySpace="0" w:legacyIndent="322"/>
        <w:lvlJc w:val="left"/>
        <w:rPr>
          <w:rFonts w:ascii="Times New Roman" w:hAnsi="Times New Roman" w:cs="Times New Roman" w:hint="default"/>
        </w:rPr>
      </w:lvl>
    </w:lvlOverride>
  </w:num>
  <w:num w:numId="27">
    <w:abstractNumId w:val="0"/>
    <w:lvlOverride w:ilvl="0">
      <w:lvl w:ilvl="0">
        <w:numFmt w:val="bullet"/>
        <w:lvlText w:val="-"/>
        <w:legacy w:legacy="1" w:legacySpace="0" w:legacyIndent="307"/>
        <w:lvlJc w:val="left"/>
        <w:rPr>
          <w:rFonts w:ascii="Times New Roman" w:hAnsi="Times New Roman" w:hint="default"/>
        </w:rPr>
      </w:lvl>
    </w:lvlOverride>
  </w:num>
  <w:num w:numId="28">
    <w:abstractNumId w:val="0"/>
    <w:lvlOverride w:ilvl="0">
      <w:lvl w:ilvl="0">
        <w:numFmt w:val="bullet"/>
        <w:lvlText w:val="-"/>
        <w:legacy w:legacy="1" w:legacySpace="0" w:legacyIndent="254"/>
        <w:lvlJc w:val="left"/>
        <w:rPr>
          <w:rFonts w:ascii="Times New Roman" w:hAnsi="Times New Roman" w:hint="default"/>
        </w:rPr>
      </w:lvl>
    </w:lvlOverride>
  </w:num>
  <w:num w:numId="29">
    <w:abstractNumId w:val="25"/>
  </w:num>
  <w:num w:numId="30">
    <w:abstractNumId w:val="4"/>
  </w:num>
  <w:num w:numId="31">
    <w:abstractNumId w:val="5"/>
  </w:num>
  <w:num w:numId="32">
    <w:abstractNumId w:val="18"/>
  </w:num>
  <w:num w:numId="33">
    <w:abstractNumId w:val="6"/>
  </w:num>
  <w:num w:numId="34">
    <w:abstractNumId w:val="12"/>
  </w:num>
  <w:num w:numId="35">
    <w:abstractNumId w:val="36"/>
  </w:num>
  <w:num w:numId="36">
    <w:abstractNumId w:val="30"/>
  </w:num>
  <w:num w:numId="37">
    <w:abstractNumId w:val="16"/>
  </w:num>
  <w:num w:numId="38">
    <w:abstractNumId w:val="20"/>
  </w:num>
  <w:num w:numId="39">
    <w:abstractNumId w:val="27"/>
  </w:num>
  <w:num w:numId="40">
    <w:abstractNumId w:val="35"/>
  </w:num>
  <w:num w:numId="41">
    <w:abstractNumId w:val="2"/>
  </w:num>
  <w:num w:numId="42">
    <w:abstractNumId w:val="11"/>
  </w:num>
  <w:num w:numId="43">
    <w:abstractNumId w:val="37"/>
  </w:num>
  <w:num w:numId="44">
    <w:abstractNumId w:val="38"/>
  </w:num>
  <w:num w:numId="45">
    <w:abstractNumId w:val="23"/>
  </w:num>
  <w:num w:numId="46">
    <w:abstractNumId w:val="8"/>
  </w:num>
  <w:num w:numId="47">
    <w:abstractNumId w:val="13"/>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4B9"/>
    <w:rsid w:val="00010D43"/>
    <w:rsid w:val="00016C58"/>
    <w:rsid w:val="00044680"/>
    <w:rsid w:val="00044B64"/>
    <w:rsid w:val="00070FFA"/>
    <w:rsid w:val="00082F46"/>
    <w:rsid w:val="00090006"/>
    <w:rsid w:val="00097E1D"/>
    <w:rsid w:val="000D3FA3"/>
    <w:rsid w:val="000D574F"/>
    <w:rsid w:val="00105A76"/>
    <w:rsid w:val="00122831"/>
    <w:rsid w:val="00122AF1"/>
    <w:rsid w:val="00123892"/>
    <w:rsid w:val="0012717C"/>
    <w:rsid w:val="00130DAE"/>
    <w:rsid w:val="0013131B"/>
    <w:rsid w:val="00137A8D"/>
    <w:rsid w:val="00142AD5"/>
    <w:rsid w:val="001510AC"/>
    <w:rsid w:val="00155A80"/>
    <w:rsid w:val="00161DD5"/>
    <w:rsid w:val="00182CB2"/>
    <w:rsid w:val="001D5002"/>
    <w:rsid w:val="001E310B"/>
    <w:rsid w:val="00204291"/>
    <w:rsid w:val="00217C65"/>
    <w:rsid w:val="002303BB"/>
    <w:rsid w:val="002345C2"/>
    <w:rsid w:val="00251D8C"/>
    <w:rsid w:val="00253D7E"/>
    <w:rsid w:val="00275C8E"/>
    <w:rsid w:val="00292E15"/>
    <w:rsid w:val="002A13EF"/>
    <w:rsid w:val="002A5502"/>
    <w:rsid w:val="002B05E6"/>
    <w:rsid w:val="002C0A93"/>
    <w:rsid w:val="002C1B1C"/>
    <w:rsid w:val="002D34B8"/>
    <w:rsid w:val="002E76D6"/>
    <w:rsid w:val="002F0C65"/>
    <w:rsid w:val="003001AC"/>
    <w:rsid w:val="00307B56"/>
    <w:rsid w:val="00320DEC"/>
    <w:rsid w:val="003246B6"/>
    <w:rsid w:val="00330523"/>
    <w:rsid w:val="00336267"/>
    <w:rsid w:val="00337744"/>
    <w:rsid w:val="00342957"/>
    <w:rsid w:val="00351D26"/>
    <w:rsid w:val="00353B42"/>
    <w:rsid w:val="00363A7D"/>
    <w:rsid w:val="003672B7"/>
    <w:rsid w:val="00382D5E"/>
    <w:rsid w:val="00393A40"/>
    <w:rsid w:val="00395DE2"/>
    <w:rsid w:val="003A1757"/>
    <w:rsid w:val="003A3F4D"/>
    <w:rsid w:val="003B1651"/>
    <w:rsid w:val="003C378C"/>
    <w:rsid w:val="003C7393"/>
    <w:rsid w:val="003D4BFA"/>
    <w:rsid w:val="003E39F1"/>
    <w:rsid w:val="00423883"/>
    <w:rsid w:val="004305C3"/>
    <w:rsid w:val="0044555B"/>
    <w:rsid w:val="0045520B"/>
    <w:rsid w:val="004553E5"/>
    <w:rsid w:val="00473A14"/>
    <w:rsid w:val="00486D11"/>
    <w:rsid w:val="00493318"/>
    <w:rsid w:val="0049369E"/>
    <w:rsid w:val="00493E8D"/>
    <w:rsid w:val="004A013C"/>
    <w:rsid w:val="004B4A3B"/>
    <w:rsid w:val="004B5D46"/>
    <w:rsid w:val="004C0CEE"/>
    <w:rsid w:val="004C4299"/>
    <w:rsid w:val="004C4B52"/>
    <w:rsid w:val="004D12B3"/>
    <w:rsid w:val="004D376C"/>
    <w:rsid w:val="004D485A"/>
    <w:rsid w:val="004E7D03"/>
    <w:rsid w:val="0053209A"/>
    <w:rsid w:val="00557172"/>
    <w:rsid w:val="0057435F"/>
    <w:rsid w:val="00587693"/>
    <w:rsid w:val="00594E16"/>
    <w:rsid w:val="005B410C"/>
    <w:rsid w:val="005B65DE"/>
    <w:rsid w:val="005C2B7C"/>
    <w:rsid w:val="005C352F"/>
    <w:rsid w:val="005E66B6"/>
    <w:rsid w:val="005F72FC"/>
    <w:rsid w:val="00602724"/>
    <w:rsid w:val="00603905"/>
    <w:rsid w:val="00603E58"/>
    <w:rsid w:val="006339E5"/>
    <w:rsid w:val="00636129"/>
    <w:rsid w:val="00644A40"/>
    <w:rsid w:val="0064537C"/>
    <w:rsid w:val="006515F7"/>
    <w:rsid w:val="00651C59"/>
    <w:rsid w:val="006522EF"/>
    <w:rsid w:val="006527C5"/>
    <w:rsid w:val="006559F0"/>
    <w:rsid w:val="00661542"/>
    <w:rsid w:val="00676C58"/>
    <w:rsid w:val="0067798A"/>
    <w:rsid w:val="00697165"/>
    <w:rsid w:val="006A1B71"/>
    <w:rsid w:val="006B74A9"/>
    <w:rsid w:val="006C2806"/>
    <w:rsid w:val="006D3A67"/>
    <w:rsid w:val="006F66A0"/>
    <w:rsid w:val="006F73FB"/>
    <w:rsid w:val="0070618A"/>
    <w:rsid w:val="00720919"/>
    <w:rsid w:val="00737961"/>
    <w:rsid w:val="00737CD6"/>
    <w:rsid w:val="00761414"/>
    <w:rsid w:val="00772669"/>
    <w:rsid w:val="007961EC"/>
    <w:rsid w:val="007A5868"/>
    <w:rsid w:val="007B23BF"/>
    <w:rsid w:val="007B34A3"/>
    <w:rsid w:val="007B6FAA"/>
    <w:rsid w:val="007F7FCB"/>
    <w:rsid w:val="00805D07"/>
    <w:rsid w:val="00813355"/>
    <w:rsid w:val="0082082A"/>
    <w:rsid w:val="0082263C"/>
    <w:rsid w:val="00824F27"/>
    <w:rsid w:val="0083366B"/>
    <w:rsid w:val="008351CA"/>
    <w:rsid w:val="00840E2C"/>
    <w:rsid w:val="0084687C"/>
    <w:rsid w:val="00857649"/>
    <w:rsid w:val="008609C6"/>
    <w:rsid w:val="0087528E"/>
    <w:rsid w:val="00883E0A"/>
    <w:rsid w:val="008A09FA"/>
    <w:rsid w:val="008E53F8"/>
    <w:rsid w:val="008F0812"/>
    <w:rsid w:val="008F5B08"/>
    <w:rsid w:val="008F6288"/>
    <w:rsid w:val="008F741F"/>
    <w:rsid w:val="009073DF"/>
    <w:rsid w:val="009302B1"/>
    <w:rsid w:val="00945469"/>
    <w:rsid w:val="00947328"/>
    <w:rsid w:val="00963BE3"/>
    <w:rsid w:val="0096784C"/>
    <w:rsid w:val="009700C7"/>
    <w:rsid w:val="00972806"/>
    <w:rsid w:val="009B7982"/>
    <w:rsid w:val="009B7DEB"/>
    <w:rsid w:val="009C5E1F"/>
    <w:rsid w:val="009F7340"/>
    <w:rsid w:val="00A034B9"/>
    <w:rsid w:val="00A06768"/>
    <w:rsid w:val="00A218F5"/>
    <w:rsid w:val="00A23B9E"/>
    <w:rsid w:val="00A2426E"/>
    <w:rsid w:val="00A35DEC"/>
    <w:rsid w:val="00A44B9D"/>
    <w:rsid w:val="00A54937"/>
    <w:rsid w:val="00A60219"/>
    <w:rsid w:val="00A701F4"/>
    <w:rsid w:val="00A80C2E"/>
    <w:rsid w:val="00A81F34"/>
    <w:rsid w:val="00A9327F"/>
    <w:rsid w:val="00A95DA0"/>
    <w:rsid w:val="00AB39E0"/>
    <w:rsid w:val="00AB61AA"/>
    <w:rsid w:val="00AC28E0"/>
    <w:rsid w:val="00AD150C"/>
    <w:rsid w:val="00AE0F8F"/>
    <w:rsid w:val="00AE15F3"/>
    <w:rsid w:val="00AE326E"/>
    <w:rsid w:val="00AE4CFC"/>
    <w:rsid w:val="00AE6B56"/>
    <w:rsid w:val="00AE6FE0"/>
    <w:rsid w:val="00B05335"/>
    <w:rsid w:val="00B13D2B"/>
    <w:rsid w:val="00B36F28"/>
    <w:rsid w:val="00B40248"/>
    <w:rsid w:val="00B4645D"/>
    <w:rsid w:val="00B50205"/>
    <w:rsid w:val="00B50575"/>
    <w:rsid w:val="00B60F38"/>
    <w:rsid w:val="00B67754"/>
    <w:rsid w:val="00B71D65"/>
    <w:rsid w:val="00B86418"/>
    <w:rsid w:val="00B903F2"/>
    <w:rsid w:val="00B96EC9"/>
    <w:rsid w:val="00BA2F95"/>
    <w:rsid w:val="00BA7308"/>
    <w:rsid w:val="00BB0995"/>
    <w:rsid w:val="00BB5275"/>
    <w:rsid w:val="00BB797E"/>
    <w:rsid w:val="00BD6B5C"/>
    <w:rsid w:val="00BE160A"/>
    <w:rsid w:val="00BF49E2"/>
    <w:rsid w:val="00C03760"/>
    <w:rsid w:val="00C06475"/>
    <w:rsid w:val="00C077DF"/>
    <w:rsid w:val="00C20A9C"/>
    <w:rsid w:val="00C43BE8"/>
    <w:rsid w:val="00C537F4"/>
    <w:rsid w:val="00C54770"/>
    <w:rsid w:val="00C57BA5"/>
    <w:rsid w:val="00C655A5"/>
    <w:rsid w:val="00C9061D"/>
    <w:rsid w:val="00C90A0A"/>
    <w:rsid w:val="00CA122E"/>
    <w:rsid w:val="00CA278D"/>
    <w:rsid w:val="00CB16F7"/>
    <w:rsid w:val="00CC0455"/>
    <w:rsid w:val="00CC59FF"/>
    <w:rsid w:val="00CD60A3"/>
    <w:rsid w:val="00CF4230"/>
    <w:rsid w:val="00CF6106"/>
    <w:rsid w:val="00D02646"/>
    <w:rsid w:val="00D11C0A"/>
    <w:rsid w:val="00D22770"/>
    <w:rsid w:val="00D26428"/>
    <w:rsid w:val="00D27EC8"/>
    <w:rsid w:val="00D4762D"/>
    <w:rsid w:val="00D92B17"/>
    <w:rsid w:val="00DA70DE"/>
    <w:rsid w:val="00DB0821"/>
    <w:rsid w:val="00DC2EA9"/>
    <w:rsid w:val="00DD3AE5"/>
    <w:rsid w:val="00DE7737"/>
    <w:rsid w:val="00E24C11"/>
    <w:rsid w:val="00E27E17"/>
    <w:rsid w:val="00E4560D"/>
    <w:rsid w:val="00E53824"/>
    <w:rsid w:val="00E65C46"/>
    <w:rsid w:val="00E663CC"/>
    <w:rsid w:val="00E6790E"/>
    <w:rsid w:val="00E734C4"/>
    <w:rsid w:val="00E8629B"/>
    <w:rsid w:val="00E913BE"/>
    <w:rsid w:val="00EA01A4"/>
    <w:rsid w:val="00EA3C21"/>
    <w:rsid w:val="00EA7EC3"/>
    <w:rsid w:val="00EC6446"/>
    <w:rsid w:val="00EC6F61"/>
    <w:rsid w:val="00EF594F"/>
    <w:rsid w:val="00F040FF"/>
    <w:rsid w:val="00F04D18"/>
    <w:rsid w:val="00F12088"/>
    <w:rsid w:val="00F271BD"/>
    <w:rsid w:val="00F31FB6"/>
    <w:rsid w:val="00F55458"/>
    <w:rsid w:val="00F60B31"/>
    <w:rsid w:val="00F61249"/>
    <w:rsid w:val="00F710C5"/>
    <w:rsid w:val="00F72FB2"/>
    <w:rsid w:val="00F81A8A"/>
    <w:rsid w:val="00F84EC4"/>
    <w:rsid w:val="00FA5940"/>
    <w:rsid w:val="00FB1B6D"/>
    <w:rsid w:val="00FB73D2"/>
    <w:rsid w:val="00FC601E"/>
    <w:rsid w:val="00FE6F88"/>
    <w:rsid w:val="00FF2294"/>
    <w:rsid w:val="00FF5EDE"/>
    <w:rsid w:val="00FF7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2E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E913BE"/>
    <w:pPr>
      <w:keepNext/>
      <w:widowControl/>
      <w:autoSpaceDE/>
      <w:autoSpaceDN/>
      <w:adjustRightInd/>
      <w:jc w:val="center"/>
      <w:outlineLvl w:val="0"/>
    </w:pPr>
    <w:rPr>
      <w:rFonts w:ascii="SchoolBook" w:hAnsi="SchoolBook"/>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13BE"/>
    <w:rPr>
      <w:rFonts w:ascii="SchoolBook" w:hAnsi="SchoolBook" w:cs="Times New Roman"/>
      <w:b/>
      <w:sz w:val="20"/>
      <w:szCs w:val="20"/>
    </w:rPr>
  </w:style>
  <w:style w:type="paragraph" w:customStyle="1" w:styleId="Style1">
    <w:name w:val="Style1"/>
    <w:basedOn w:val="a"/>
    <w:uiPriority w:val="99"/>
    <w:rsid w:val="006522EF"/>
  </w:style>
  <w:style w:type="paragraph" w:customStyle="1" w:styleId="Style2">
    <w:name w:val="Style2"/>
    <w:basedOn w:val="a"/>
    <w:uiPriority w:val="99"/>
    <w:rsid w:val="006522EF"/>
    <w:pPr>
      <w:spacing w:line="278" w:lineRule="exact"/>
      <w:ind w:firstLine="355"/>
      <w:jc w:val="both"/>
    </w:pPr>
  </w:style>
  <w:style w:type="paragraph" w:customStyle="1" w:styleId="Style3">
    <w:name w:val="Style3"/>
    <w:basedOn w:val="a"/>
    <w:uiPriority w:val="99"/>
    <w:rsid w:val="006522EF"/>
  </w:style>
  <w:style w:type="paragraph" w:customStyle="1" w:styleId="Style4">
    <w:name w:val="Style4"/>
    <w:basedOn w:val="a"/>
    <w:uiPriority w:val="99"/>
    <w:rsid w:val="006522EF"/>
    <w:pPr>
      <w:spacing w:line="322" w:lineRule="exact"/>
      <w:jc w:val="center"/>
    </w:pPr>
  </w:style>
  <w:style w:type="paragraph" w:customStyle="1" w:styleId="Style5">
    <w:name w:val="Style5"/>
    <w:basedOn w:val="a"/>
    <w:uiPriority w:val="99"/>
    <w:rsid w:val="006522EF"/>
    <w:pPr>
      <w:spacing w:line="322" w:lineRule="exact"/>
      <w:ind w:firstLine="720"/>
      <w:jc w:val="both"/>
    </w:pPr>
  </w:style>
  <w:style w:type="paragraph" w:customStyle="1" w:styleId="Style6">
    <w:name w:val="Style6"/>
    <w:basedOn w:val="a"/>
    <w:uiPriority w:val="99"/>
    <w:rsid w:val="006522EF"/>
    <w:pPr>
      <w:spacing w:line="322" w:lineRule="exact"/>
      <w:jc w:val="center"/>
    </w:pPr>
  </w:style>
  <w:style w:type="paragraph" w:customStyle="1" w:styleId="Style7">
    <w:name w:val="Style7"/>
    <w:basedOn w:val="a"/>
    <w:uiPriority w:val="99"/>
    <w:rsid w:val="006522EF"/>
    <w:pPr>
      <w:spacing w:line="322" w:lineRule="exact"/>
      <w:ind w:firstLine="720"/>
      <w:jc w:val="both"/>
    </w:pPr>
  </w:style>
  <w:style w:type="paragraph" w:customStyle="1" w:styleId="Style8">
    <w:name w:val="Style8"/>
    <w:basedOn w:val="a"/>
    <w:uiPriority w:val="99"/>
    <w:rsid w:val="006522EF"/>
    <w:pPr>
      <w:spacing w:line="322" w:lineRule="exact"/>
      <w:ind w:firstLine="538"/>
      <w:jc w:val="both"/>
    </w:pPr>
  </w:style>
  <w:style w:type="paragraph" w:customStyle="1" w:styleId="Style9">
    <w:name w:val="Style9"/>
    <w:basedOn w:val="a"/>
    <w:uiPriority w:val="99"/>
    <w:rsid w:val="006522EF"/>
    <w:pPr>
      <w:spacing w:line="323" w:lineRule="exact"/>
      <w:ind w:firstLine="1003"/>
      <w:jc w:val="both"/>
    </w:pPr>
  </w:style>
  <w:style w:type="paragraph" w:customStyle="1" w:styleId="Style10">
    <w:name w:val="Style10"/>
    <w:basedOn w:val="a"/>
    <w:uiPriority w:val="99"/>
    <w:rsid w:val="006522EF"/>
    <w:pPr>
      <w:spacing w:line="322" w:lineRule="exact"/>
      <w:ind w:firstLine="562"/>
      <w:jc w:val="both"/>
    </w:pPr>
  </w:style>
  <w:style w:type="paragraph" w:customStyle="1" w:styleId="Style11">
    <w:name w:val="Style11"/>
    <w:basedOn w:val="a"/>
    <w:uiPriority w:val="99"/>
    <w:rsid w:val="006522EF"/>
  </w:style>
  <w:style w:type="character" w:customStyle="1" w:styleId="FontStyle13">
    <w:name w:val="Font Style13"/>
    <w:uiPriority w:val="99"/>
    <w:rsid w:val="006522EF"/>
    <w:rPr>
      <w:rFonts w:ascii="Times New Roman" w:hAnsi="Times New Roman" w:cs="Times New Roman"/>
      <w:sz w:val="22"/>
      <w:szCs w:val="22"/>
    </w:rPr>
  </w:style>
  <w:style w:type="character" w:customStyle="1" w:styleId="FontStyle14">
    <w:name w:val="Font Style14"/>
    <w:uiPriority w:val="99"/>
    <w:rsid w:val="006522EF"/>
    <w:rPr>
      <w:rFonts w:ascii="Times New Roman" w:hAnsi="Times New Roman" w:cs="Times New Roman"/>
      <w:b/>
      <w:bCs/>
      <w:sz w:val="26"/>
      <w:szCs w:val="26"/>
    </w:rPr>
  </w:style>
  <w:style w:type="character" w:customStyle="1" w:styleId="FontStyle15">
    <w:name w:val="Font Style15"/>
    <w:uiPriority w:val="99"/>
    <w:rsid w:val="006522EF"/>
    <w:rPr>
      <w:rFonts w:ascii="Times New Roman" w:hAnsi="Times New Roman" w:cs="Times New Roman"/>
      <w:sz w:val="26"/>
      <w:szCs w:val="26"/>
    </w:rPr>
  </w:style>
  <w:style w:type="character" w:styleId="a3">
    <w:name w:val="Hyperlink"/>
    <w:uiPriority w:val="99"/>
    <w:rsid w:val="006522EF"/>
    <w:rPr>
      <w:rFonts w:cs="Times New Roman"/>
      <w:color w:val="000080"/>
      <w:u w:val="single"/>
    </w:rPr>
  </w:style>
  <w:style w:type="paragraph" w:customStyle="1" w:styleId="ConsNormal">
    <w:name w:val="ConsNormal"/>
    <w:uiPriority w:val="99"/>
    <w:rsid w:val="00E913BE"/>
    <w:pPr>
      <w:widowControl w:val="0"/>
      <w:autoSpaceDE w:val="0"/>
      <w:autoSpaceDN w:val="0"/>
      <w:adjustRightInd w:val="0"/>
      <w:ind w:right="19772" w:firstLine="720"/>
    </w:pPr>
    <w:rPr>
      <w:rFonts w:ascii="Arial" w:hAnsi="Arial" w:cs="Arial"/>
    </w:rPr>
  </w:style>
  <w:style w:type="paragraph" w:styleId="a4">
    <w:name w:val="Body Text Indent"/>
    <w:basedOn w:val="a"/>
    <w:link w:val="a5"/>
    <w:uiPriority w:val="99"/>
    <w:rsid w:val="00E913BE"/>
    <w:pPr>
      <w:widowControl/>
      <w:autoSpaceDE/>
      <w:autoSpaceDN/>
      <w:adjustRightInd/>
      <w:ind w:firstLine="567"/>
      <w:jc w:val="both"/>
    </w:pPr>
    <w:rPr>
      <w:sz w:val="28"/>
      <w:szCs w:val="20"/>
      <w:lang w:val="en-US"/>
    </w:rPr>
  </w:style>
  <w:style w:type="character" w:customStyle="1" w:styleId="a5">
    <w:name w:val="Основной текст с отступом Знак"/>
    <w:link w:val="a4"/>
    <w:uiPriority w:val="99"/>
    <w:locked/>
    <w:rsid w:val="00E913BE"/>
    <w:rPr>
      <w:rFonts w:eastAsia="Times New Roman" w:hAnsi="Times New Roman" w:cs="Times New Roman"/>
      <w:sz w:val="20"/>
      <w:szCs w:val="20"/>
      <w:lang w:val="en-US"/>
    </w:rPr>
  </w:style>
  <w:style w:type="paragraph" w:customStyle="1" w:styleId="ConsTitle">
    <w:name w:val="ConsTitle"/>
    <w:uiPriority w:val="99"/>
    <w:rsid w:val="00E913BE"/>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E913BE"/>
    <w:pPr>
      <w:widowControl w:val="0"/>
      <w:autoSpaceDE w:val="0"/>
      <w:autoSpaceDN w:val="0"/>
      <w:adjustRightInd w:val="0"/>
    </w:pPr>
    <w:rPr>
      <w:rFonts w:ascii="Arial" w:hAnsi="Arial" w:cs="Arial"/>
      <w:b/>
      <w:bCs/>
    </w:rPr>
  </w:style>
  <w:style w:type="paragraph" w:customStyle="1" w:styleId="ConsPlusNormal">
    <w:name w:val="ConsPlusNormal"/>
    <w:link w:val="ConsPlusNormal0"/>
    <w:rsid w:val="001D5002"/>
    <w:pPr>
      <w:widowControl w:val="0"/>
      <w:autoSpaceDE w:val="0"/>
      <w:autoSpaceDN w:val="0"/>
      <w:adjustRightInd w:val="0"/>
      <w:ind w:firstLine="720"/>
    </w:pPr>
    <w:rPr>
      <w:rFonts w:ascii="Arial" w:hAnsi="Arial" w:cs="Arial"/>
    </w:rPr>
  </w:style>
  <w:style w:type="paragraph" w:styleId="a6">
    <w:name w:val="No Spacing"/>
    <w:uiPriority w:val="99"/>
    <w:qFormat/>
    <w:rsid w:val="00C57BA5"/>
    <w:pPr>
      <w:widowControl w:val="0"/>
      <w:autoSpaceDE w:val="0"/>
      <w:autoSpaceDN w:val="0"/>
      <w:adjustRightInd w:val="0"/>
    </w:pPr>
    <w:rPr>
      <w:rFonts w:hAnsi="Times New Roman"/>
      <w:sz w:val="24"/>
      <w:szCs w:val="24"/>
    </w:rPr>
  </w:style>
  <w:style w:type="paragraph" w:styleId="a7">
    <w:name w:val="List Paragraph"/>
    <w:basedOn w:val="a"/>
    <w:uiPriority w:val="99"/>
    <w:qFormat/>
    <w:rsid w:val="00A23B9E"/>
    <w:pPr>
      <w:ind w:left="720"/>
      <w:contextualSpacing/>
    </w:pPr>
  </w:style>
  <w:style w:type="paragraph" w:styleId="a8">
    <w:name w:val="Balloon Text"/>
    <w:basedOn w:val="a"/>
    <w:link w:val="a9"/>
    <w:uiPriority w:val="99"/>
    <w:semiHidden/>
    <w:unhideWhenUsed/>
    <w:rsid w:val="006515F7"/>
    <w:rPr>
      <w:rFonts w:ascii="Tahoma" w:hAnsi="Tahoma" w:cs="Tahoma"/>
      <w:sz w:val="16"/>
      <w:szCs w:val="16"/>
    </w:rPr>
  </w:style>
  <w:style w:type="character" w:customStyle="1" w:styleId="a9">
    <w:name w:val="Текст выноски Знак"/>
    <w:link w:val="a8"/>
    <w:uiPriority w:val="99"/>
    <w:semiHidden/>
    <w:rsid w:val="006515F7"/>
    <w:rPr>
      <w:rFonts w:ascii="Tahoma" w:hAnsi="Tahoma" w:cs="Tahoma"/>
      <w:sz w:val="16"/>
      <w:szCs w:val="16"/>
    </w:rPr>
  </w:style>
  <w:style w:type="character" w:customStyle="1" w:styleId="ConsPlusNormal0">
    <w:name w:val="ConsPlusNormal Знак"/>
    <w:link w:val="ConsPlusNormal"/>
    <w:rsid w:val="003C7393"/>
    <w:rPr>
      <w:rFonts w:ascii="Arial" w:hAnsi="Arial" w:cs="Arial"/>
    </w:rPr>
  </w:style>
  <w:style w:type="paragraph" w:styleId="aa">
    <w:name w:val="Title"/>
    <w:basedOn w:val="a"/>
    <w:link w:val="ab"/>
    <w:qFormat/>
    <w:locked/>
    <w:rsid w:val="00557172"/>
    <w:pPr>
      <w:widowControl/>
      <w:autoSpaceDE/>
      <w:autoSpaceDN/>
      <w:adjustRightInd/>
      <w:jc w:val="center"/>
    </w:pPr>
    <w:rPr>
      <w:b/>
      <w:sz w:val="28"/>
    </w:rPr>
  </w:style>
  <w:style w:type="character" w:customStyle="1" w:styleId="ab">
    <w:name w:val="Название Знак"/>
    <w:link w:val="aa"/>
    <w:rsid w:val="00557172"/>
    <w:rPr>
      <w:rFonts w:hAnsi="Times New Roman"/>
      <w:b/>
      <w:sz w:val="28"/>
      <w:szCs w:val="24"/>
    </w:rPr>
  </w:style>
  <w:style w:type="paragraph" w:styleId="ac">
    <w:name w:val="header"/>
    <w:basedOn w:val="a"/>
    <w:link w:val="ad"/>
    <w:uiPriority w:val="99"/>
    <w:unhideWhenUsed/>
    <w:rsid w:val="00097E1D"/>
    <w:pPr>
      <w:tabs>
        <w:tab w:val="center" w:pos="4677"/>
        <w:tab w:val="right" w:pos="9355"/>
      </w:tabs>
    </w:pPr>
  </w:style>
  <w:style w:type="character" w:customStyle="1" w:styleId="ad">
    <w:name w:val="Верхний колонтитул Знак"/>
    <w:link w:val="ac"/>
    <w:uiPriority w:val="99"/>
    <w:rsid w:val="00097E1D"/>
    <w:rPr>
      <w:rFonts w:hAnsi="Times New Roman"/>
      <w:sz w:val="24"/>
      <w:szCs w:val="24"/>
    </w:rPr>
  </w:style>
  <w:style w:type="paragraph" w:styleId="ae">
    <w:name w:val="footer"/>
    <w:basedOn w:val="a"/>
    <w:link w:val="af"/>
    <w:uiPriority w:val="99"/>
    <w:unhideWhenUsed/>
    <w:rsid w:val="00097E1D"/>
    <w:pPr>
      <w:tabs>
        <w:tab w:val="center" w:pos="4677"/>
        <w:tab w:val="right" w:pos="9355"/>
      </w:tabs>
    </w:pPr>
  </w:style>
  <w:style w:type="character" w:customStyle="1" w:styleId="af">
    <w:name w:val="Нижний колонтитул Знак"/>
    <w:link w:val="ae"/>
    <w:uiPriority w:val="99"/>
    <w:rsid w:val="00097E1D"/>
    <w:rPr>
      <w:rFonts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62988">
      <w:bodyDiv w:val="1"/>
      <w:marLeft w:val="0"/>
      <w:marRight w:val="0"/>
      <w:marTop w:val="0"/>
      <w:marBottom w:val="0"/>
      <w:divBdr>
        <w:top w:val="none" w:sz="0" w:space="0" w:color="auto"/>
        <w:left w:val="none" w:sz="0" w:space="0" w:color="auto"/>
        <w:bottom w:val="none" w:sz="0" w:space="0" w:color="auto"/>
        <w:right w:val="none" w:sz="0" w:space="0" w:color="auto"/>
      </w:divBdr>
      <w:divsChild>
        <w:div w:id="1734573090">
          <w:marLeft w:val="0"/>
          <w:marRight w:val="0"/>
          <w:marTop w:val="0"/>
          <w:marBottom w:val="0"/>
          <w:divBdr>
            <w:top w:val="none" w:sz="0" w:space="0" w:color="auto"/>
            <w:left w:val="none" w:sz="0" w:space="0" w:color="auto"/>
            <w:bottom w:val="none" w:sz="0" w:space="0" w:color="auto"/>
            <w:right w:val="none" w:sz="0" w:space="0" w:color="auto"/>
          </w:divBdr>
        </w:div>
        <w:div w:id="1202211831">
          <w:marLeft w:val="0"/>
          <w:marRight w:val="0"/>
          <w:marTop w:val="0"/>
          <w:marBottom w:val="0"/>
          <w:divBdr>
            <w:top w:val="none" w:sz="0" w:space="0" w:color="auto"/>
            <w:left w:val="none" w:sz="0" w:space="0" w:color="auto"/>
            <w:bottom w:val="none" w:sz="0" w:space="0" w:color="auto"/>
            <w:right w:val="none" w:sz="0" w:space="0" w:color="auto"/>
          </w:divBdr>
        </w:div>
        <w:div w:id="1911697292">
          <w:marLeft w:val="0"/>
          <w:marRight w:val="0"/>
          <w:marTop w:val="0"/>
          <w:marBottom w:val="0"/>
          <w:divBdr>
            <w:top w:val="none" w:sz="0" w:space="0" w:color="auto"/>
            <w:left w:val="none" w:sz="0" w:space="0" w:color="auto"/>
            <w:bottom w:val="none" w:sz="0" w:space="0" w:color="auto"/>
            <w:right w:val="none" w:sz="0" w:space="0" w:color="auto"/>
          </w:divBdr>
        </w:div>
        <w:div w:id="435056954">
          <w:marLeft w:val="0"/>
          <w:marRight w:val="0"/>
          <w:marTop w:val="0"/>
          <w:marBottom w:val="0"/>
          <w:divBdr>
            <w:top w:val="none" w:sz="0" w:space="0" w:color="auto"/>
            <w:left w:val="none" w:sz="0" w:space="0" w:color="auto"/>
            <w:bottom w:val="none" w:sz="0" w:space="0" w:color="auto"/>
            <w:right w:val="none" w:sz="0" w:space="0" w:color="auto"/>
          </w:divBdr>
        </w:div>
        <w:div w:id="1516378656">
          <w:marLeft w:val="0"/>
          <w:marRight w:val="0"/>
          <w:marTop w:val="0"/>
          <w:marBottom w:val="0"/>
          <w:divBdr>
            <w:top w:val="none" w:sz="0" w:space="0" w:color="auto"/>
            <w:left w:val="none" w:sz="0" w:space="0" w:color="auto"/>
            <w:bottom w:val="none" w:sz="0" w:space="0" w:color="auto"/>
            <w:right w:val="none" w:sz="0" w:space="0" w:color="auto"/>
          </w:divBdr>
        </w:div>
        <w:div w:id="1352992050">
          <w:marLeft w:val="0"/>
          <w:marRight w:val="0"/>
          <w:marTop w:val="0"/>
          <w:marBottom w:val="0"/>
          <w:divBdr>
            <w:top w:val="none" w:sz="0" w:space="0" w:color="auto"/>
            <w:left w:val="none" w:sz="0" w:space="0" w:color="auto"/>
            <w:bottom w:val="none" w:sz="0" w:space="0" w:color="auto"/>
            <w:right w:val="none" w:sz="0" w:space="0" w:color="auto"/>
          </w:divBdr>
        </w:div>
        <w:div w:id="1740395439">
          <w:marLeft w:val="0"/>
          <w:marRight w:val="0"/>
          <w:marTop w:val="0"/>
          <w:marBottom w:val="0"/>
          <w:divBdr>
            <w:top w:val="none" w:sz="0" w:space="0" w:color="auto"/>
            <w:left w:val="none" w:sz="0" w:space="0" w:color="auto"/>
            <w:bottom w:val="none" w:sz="0" w:space="0" w:color="auto"/>
            <w:right w:val="none" w:sz="0" w:space="0" w:color="auto"/>
          </w:divBdr>
        </w:div>
        <w:div w:id="2070876638">
          <w:marLeft w:val="0"/>
          <w:marRight w:val="0"/>
          <w:marTop w:val="0"/>
          <w:marBottom w:val="0"/>
          <w:divBdr>
            <w:top w:val="none" w:sz="0" w:space="0" w:color="auto"/>
            <w:left w:val="none" w:sz="0" w:space="0" w:color="auto"/>
            <w:bottom w:val="none" w:sz="0" w:space="0" w:color="auto"/>
            <w:right w:val="none" w:sz="0" w:space="0" w:color="auto"/>
          </w:divBdr>
        </w:div>
        <w:div w:id="293340461">
          <w:marLeft w:val="0"/>
          <w:marRight w:val="0"/>
          <w:marTop w:val="0"/>
          <w:marBottom w:val="0"/>
          <w:divBdr>
            <w:top w:val="none" w:sz="0" w:space="0" w:color="auto"/>
            <w:left w:val="none" w:sz="0" w:space="0" w:color="auto"/>
            <w:bottom w:val="none" w:sz="0" w:space="0" w:color="auto"/>
            <w:right w:val="none" w:sz="0" w:space="0" w:color="auto"/>
          </w:divBdr>
        </w:div>
        <w:div w:id="528252246">
          <w:marLeft w:val="0"/>
          <w:marRight w:val="0"/>
          <w:marTop w:val="0"/>
          <w:marBottom w:val="0"/>
          <w:divBdr>
            <w:top w:val="none" w:sz="0" w:space="0" w:color="auto"/>
            <w:left w:val="none" w:sz="0" w:space="0" w:color="auto"/>
            <w:bottom w:val="none" w:sz="0" w:space="0" w:color="auto"/>
            <w:right w:val="none" w:sz="0" w:space="0" w:color="auto"/>
          </w:divBdr>
        </w:div>
        <w:div w:id="2108188340">
          <w:marLeft w:val="0"/>
          <w:marRight w:val="0"/>
          <w:marTop w:val="0"/>
          <w:marBottom w:val="0"/>
          <w:divBdr>
            <w:top w:val="none" w:sz="0" w:space="0" w:color="auto"/>
            <w:left w:val="none" w:sz="0" w:space="0" w:color="auto"/>
            <w:bottom w:val="none" w:sz="0" w:space="0" w:color="auto"/>
            <w:right w:val="none" w:sz="0" w:space="0" w:color="auto"/>
          </w:divBdr>
        </w:div>
        <w:div w:id="981618758">
          <w:marLeft w:val="0"/>
          <w:marRight w:val="0"/>
          <w:marTop w:val="0"/>
          <w:marBottom w:val="0"/>
          <w:divBdr>
            <w:top w:val="none" w:sz="0" w:space="0" w:color="auto"/>
            <w:left w:val="none" w:sz="0" w:space="0" w:color="auto"/>
            <w:bottom w:val="none" w:sz="0" w:space="0" w:color="auto"/>
            <w:right w:val="none" w:sz="0" w:space="0" w:color="auto"/>
          </w:divBdr>
        </w:div>
        <w:div w:id="490103586">
          <w:marLeft w:val="0"/>
          <w:marRight w:val="0"/>
          <w:marTop w:val="0"/>
          <w:marBottom w:val="0"/>
          <w:divBdr>
            <w:top w:val="none" w:sz="0" w:space="0" w:color="auto"/>
            <w:left w:val="none" w:sz="0" w:space="0" w:color="auto"/>
            <w:bottom w:val="none" w:sz="0" w:space="0" w:color="auto"/>
            <w:right w:val="none" w:sz="0" w:space="0" w:color="auto"/>
          </w:divBdr>
        </w:div>
        <w:div w:id="604456671">
          <w:marLeft w:val="0"/>
          <w:marRight w:val="0"/>
          <w:marTop w:val="0"/>
          <w:marBottom w:val="0"/>
          <w:divBdr>
            <w:top w:val="none" w:sz="0" w:space="0" w:color="auto"/>
            <w:left w:val="none" w:sz="0" w:space="0" w:color="auto"/>
            <w:bottom w:val="none" w:sz="0" w:space="0" w:color="auto"/>
            <w:right w:val="none" w:sz="0" w:space="0" w:color="auto"/>
          </w:divBdr>
        </w:div>
        <w:div w:id="2062897972">
          <w:marLeft w:val="0"/>
          <w:marRight w:val="0"/>
          <w:marTop w:val="0"/>
          <w:marBottom w:val="0"/>
          <w:divBdr>
            <w:top w:val="none" w:sz="0" w:space="0" w:color="auto"/>
            <w:left w:val="none" w:sz="0" w:space="0" w:color="auto"/>
            <w:bottom w:val="none" w:sz="0" w:space="0" w:color="auto"/>
            <w:right w:val="none" w:sz="0" w:space="0" w:color="auto"/>
          </w:divBdr>
        </w:div>
        <w:div w:id="287854983">
          <w:marLeft w:val="0"/>
          <w:marRight w:val="0"/>
          <w:marTop w:val="0"/>
          <w:marBottom w:val="0"/>
          <w:divBdr>
            <w:top w:val="none" w:sz="0" w:space="0" w:color="auto"/>
            <w:left w:val="none" w:sz="0" w:space="0" w:color="auto"/>
            <w:bottom w:val="none" w:sz="0" w:space="0" w:color="auto"/>
            <w:right w:val="none" w:sz="0" w:space="0" w:color="auto"/>
          </w:divBdr>
        </w:div>
        <w:div w:id="1300303987">
          <w:marLeft w:val="0"/>
          <w:marRight w:val="0"/>
          <w:marTop w:val="0"/>
          <w:marBottom w:val="0"/>
          <w:divBdr>
            <w:top w:val="none" w:sz="0" w:space="0" w:color="auto"/>
            <w:left w:val="none" w:sz="0" w:space="0" w:color="auto"/>
            <w:bottom w:val="none" w:sz="0" w:space="0" w:color="auto"/>
            <w:right w:val="none" w:sz="0" w:space="0" w:color="auto"/>
          </w:divBdr>
        </w:div>
        <w:div w:id="205222007">
          <w:marLeft w:val="0"/>
          <w:marRight w:val="0"/>
          <w:marTop w:val="0"/>
          <w:marBottom w:val="0"/>
          <w:divBdr>
            <w:top w:val="none" w:sz="0" w:space="0" w:color="auto"/>
            <w:left w:val="none" w:sz="0" w:space="0" w:color="auto"/>
            <w:bottom w:val="none" w:sz="0" w:space="0" w:color="auto"/>
            <w:right w:val="none" w:sz="0" w:space="0" w:color="auto"/>
          </w:divBdr>
        </w:div>
        <w:div w:id="790055954">
          <w:marLeft w:val="0"/>
          <w:marRight w:val="0"/>
          <w:marTop w:val="0"/>
          <w:marBottom w:val="0"/>
          <w:divBdr>
            <w:top w:val="none" w:sz="0" w:space="0" w:color="auto"/>
            <w:left w:val="none" w:sz="0" w:space="0" w:color="auto"/>
            <w:bottom w:val="none" w:sz="0" w:space="0" w:color="auto"/>
            <w:right w:val="none" w:sz="0" w:space="0" w:color="auto"/>
          </w:divBdr>
        </w:div>
        <w:div w:id="1868253152">
          <w:marLeft w:val="0"/>
          <w:marRight w:val="0"/>
          <w:marTop w:val="0"/>
          <w:marBottom w:val="0"/>
          <w:divBdr>
            <w:top w:val="none" w:sz="0" w:space="0" w:color="auto"/>
            <w:left w:val="none" w:sz="0" w:space="0" w:color="auto"/>
            <w:bottom w:val="none" w:sz="0" w:space="0" w:color="auto"/>
            <w:right w:val="none" w:sz="0" w:space="0" w:color="auto"/>
          </w:divBdr>
        </w:div>
        <w:div w:id="148864104">
          <w:marLeft w:val="0"/>
          <w:marRight w:val="0"/>
          <w:marTop w:val="0"/>
          <w:marBottom w:val="0"/>
          <w:divBdr>
            <w:top w:val="none" w:sz="0" w:space="0" w:color="auto"/>
            <w:left w:val="none" w:sz="0" w:space="0" w:color="auto"/>
            <w:bottom w:val="none" w:sz="0" w:space="0" w:color="auto"/>
            <w:right w:val="none" w:sz="0" w:space="0" w:color="auto"/>
          </w:divBdr>
        </w:div>
        <w:div w:id="1131552237">
          <w:marLeft w:val="0"/>
          <w:marRight w:val="0"/>
          <w:marTop w:val="0"/>
          <w:marBottom w:val="0"/>
          <w:divBdr>
            <w:top w:val="none" w:sz="0" w:space="0" w:color="auto"/>
            <w:left w:val="none" w:sz="0" w:space="0" w:color="auto"/>
            <w:bottom w:val="none" w:sz="0" w:space="0" w:color="auto"/>
            <w:right w:val="none" w:sz="0" w:space="0" w:color="auto"/>
          </w:divBdr>
        </w:div>
        <w:div w:id="507906892">
          <w:marLeft w:val="0"/>
          <w:marRight w:val="0"/>
          <w:marTop w:val="0"/>
          <w:marBottom w:val="0"/>
          <w:divBdr>
            <w:top w:val="none" w:sz="0" w:space="0" w:color="auto"/>
            <w:left w:val="none" w:sz="0" w:space="0" w:color="auto"/>
            <w:bottom w:val="none" w:sz="0" w:space="0" w:color="auto"/>
            <w:right w:val="none" w:sz="0" w:space="0" w:color="auto"/>
          </w:divBdr>
        </w:div>
        <w:div w:id="1932739501">
          <w:marLeft w:val="0"/>
          <w:marRight w:val="0"/>
          <w:marTop w:val="0"/>
          <w:marBottom w:val="0"/>
          <w:divBdr>
            <w:top w:val="none" w:sz="0" w:space="0" w:color="auto"/>
            <w:left w:val="none" w:sz="0" w:space="0" w:color="auto"/>
            <w:bottom w:val="none" w:sz="0" w:space="0" w:color="auto"/>
            <w:right w:val="none" w:sz="0" w:space="0" w:color="auto"/>
          </w:divBdr>
        </w:div>
        <w:div w:id="1723673195">
          <w:marLeft w:val="0"/>
          <w:marRight w:val="0"/>
          <w:marTop w:val="0"/>
          <w:marBottom w:val="0"/>
          <w:divBdr>
            <w:top w:val="none" w:sz="0" w:space="0" w:color="auto"/>
            <w:left w:val="none" w:sz="0" w:space="0" w:color="auto"/>
            <w:bottom w:val="none" w:sz="0" w:space="0" w:color="auto"/>
            <w:right w:val="none" w:sz="0" w:space="0" w:color="auto"/>
          </w:divBdr>
        </w:div>
        <w:div w:id="1831478071">
          <w:marLeft w:val="0"/>
          <w:marRight w:val="0"/>
          <w:marTop w:val="0"/>
          <w:marBottom w:val="0"/>
          <w:divBdr>
            <w:top w:val="none" w:sz="0" w:space="0" w:color="auto"/>
            <w:left w:val="none" w:sz="0" w:space="0" w:color="auto"/>
            <w:bottom w:val="none" w:sz="0" w:space="0" w:color="auto"/>
            <w:right w:val="none" w:sz="0" w:space="0" w:color="auto"/>
          </w:divBdr>
        </w:div>
        <w:div w:id="2095972715">
          <w:marLeft w:val="0"/>
          <w:marRight w:val="0"/>
          <w:marTop w:val="0"/>
          <w:marBottom w:val="0"/>
          <w:divBdr>
            <w:top w:val="none" w:sz="0" w:space="0" w:color="auto"/>
            <w:left w:val="none" w:sz="0" w:space="0" w:color="auto"/>
            <w:bottom w:val="none" w:sz="0" w:space="0" w:color="auto"/>
            <w:right w:val="none" w:sz="0" w:space="0" w:color="auto"/>
          </w:divBdr>
        </w:div>
        <w:div w:id="1889145702">
          <w:marLeft w:val="0"/>
          <w:marRight w:val="0"/>
          <w:marTop w:val="0"/>
          <w:marBottom w:val="0"/>
          <w:divBdr>
            <w:top w:val="none" w:sz="0" w:space="0" w:color="auto"/>
            <w:left w:val="none" w:sz="0" w:space="0" w:color="auto"/>
            <w:bottom w:val="none" w:sz="0" w:space="0" w:color="auto"/>
            <w:right w:val="none" w:sz="0" w:space="0" w:color="auto"/>
          </w:divBdr>
        </w:div>
        <w:div w:id="1236696548">
          <w:marLeft w:val="0"/>
          <w:marRight w:val="0"/>
          <w:marTop w:val="0"/>
          <w:marBottom w:val="0"/>
          <w:divBdr>
            <w:top w:val="none" w:sz="0" w:space="0" w:color="auto"/>
            <w:left w:val="none" w:sz="0" w:space="0" w:color="auto"/>
            <w:bottom w:val="none" w:sz="0" w:space="0" w:color="auto"/>
            <w:right w:val="none" w:sz="0" w:space="0" w:color="auto"/>
          </w:divBdr>
        </w:div>
        <w:div w:id="1253586652">
          <w:marLeft w:val="0"/>
          <w:marRight w:val="0"/>
          <w:marTop w:val="0"/>
          <w:marBottom w:val="0"/>
          <w:divBdr>
            <w:top w:val="none" w:sz="0" w:space="0" w:color="auto"/>
            <w:left w:val="none" w:sz="0" w:space="0" w:color="auto"/>
            <w:bottom w:val="none" w:sz="0" w:space="0" w:color="auto"/>
            <w:right w:val="none" w:sz="0" w:space="0" w:color="auto"/>
          </w:divBdr>
        </w:div>
      </w:divsChild>
    </w:div>
    <w:div w:id="518814847">
      <w:bodyDiv w:val="1"/>
      <w:marLeft w:val="0"/>
      <w:marRight w:val="0"/>
      <w:marTop w:val="0"/>
      <w:marBottom w:val="0"/>
      <w:divBdr>
        <w:top w:val="none" w:sz="0" w:space="0" w:color="auto"/>
        <w:left w:val="none" w:sz="0" w:space="0" w:color="auto"/>
        <w:bottom w:val="none" w:sz="0" w:space="0" w:color="auto"/>
        <w:right w:val="none" w:sz="0" w:space="0" w:color="auto"/>
      </w:divBdr>
      <w:divsChild>
        <w:div w:id="368919707">
          <w:marLeft w:val="0"/>
          <w:marRight w:val="0"/>
          <w:marTop w:val="0"/>
          <w:marBottom w:val="0"/>
          <w:divBdr>
            <w:top w:val="none" w:sz="0" w:space="0" w:color="auto"/>
            <w:left w:val="none" w:sz="0" w:space="0" w:color="auto"/>
            <w:bottom w:val="none" w:sz="0" w:space="0" w:color="auto"/>
            <w:right w:val="none" w:sz="0" w:space="0" w:color="auto"/>
          </w:divBdr>
        </w:div>
        <w:div w:id="2049911906">
          <w:marLeft w:val="0"/>
          <w:marRight w:val="0"/>
          <w:marTop w:val="0"/>
          <w:marBottom w:val="0"/>
          <w:divBdr>
            <w:top w:val="none" w:sz="0" w:space="0" w:color="auto"/>
            <w:left w:val="none" w:sz="0" w:space="0" w:color="auto"/>
            <w:bottom w:val="none" w:sz="0" w:space="0" w:color="auto"/>
            <w:right w:val="none" w:sz="0" w:space="0" w:color="auto"/>
          </w:divBdr>
        </w:div>
        <w:div w:id="1107190646">
          <w:marLeft w:val="0"/>
          <w:marRight w:val="0"/>
          <w:marTop w:val="0"/>
          <w:marBottom w:val="0"/>
          <w:divBdr>
            <w:top w:val="none" w:sz="0" w:space="0" w:color="auto"/>
            <w:left w:val="none" w:sz="0" w:space="0" w:color="auto"/>
            <w:bottom w:val="none" w:sz="0" w:space="0" w:color="auto"/>
            <w:right w:val="none" w:sz="0" w:space="0" w:color="auto"/>
          </w:divBdr>
        </w:div>
        <w:div w:id="1252813869">
          <w:marLeft w:val="0"/>
          <w:marRight w:val="0"/>
          <w:marTop w:val="0"/>
          <w:marBottom w:val="0"/>
          <w:divBdr>
            <w:top w:val="none" w:sz="0" w:space="0" w:color="auto"/>
            <w:left w:val="none" w:sz="0" w:space="0" w:color="auto"/>
            <w:bottom w:val="none" w:sz="0" w:space="0" w:color="auto"/>
            <w:right w:val="none" w:sz="0" w:space="0" w:color="auto"/>
          </w:divBdr>
        </w:div>
        <w:div w:id="664089515">
          <w:marLeft w:val="0"/>
          <w:marRight w:val="0"/>
          <w:marTop w:val="0"/>
          <w:marBottom w:val="0"/>
          <w:divBdr>
            <w:top w:val="none" w:sz="0" w:space="0" w:color="auto"/>
            <w:left w:val="none" w:sz="0" w:space="0" w:color="auto"/>
            <w:bottom w:val="none" w:sz="0" w:space="0" w:color="auto"/>
            <w:right w:val="none" w:sz="0" w:space="0" w:color="auto"/>
          </w:divBdr>
        </w:div>
        <w:div w:id="1244142976">
          <w:marLeft w:val="0"/>
          <w:marRight w:val="0"/>
          <w:marTop w:val="0"/>
          <w:marBottom w:val="0"/>
          <w:divBdr>
            <w:top w:val="none" w:sz="0" w:space="0" w:color="auto"/>
            <w:left w:val="none" w:sz="0" w:space="0" w:color="auto"/>
            <w:bottom w:val="none" w:sz="0" w:space="0" w:color="auto"/>
            <w:right w:val="none" w:sz="0" w:space="0" w:color="auto"/>
          </w:divBdr>
        </w:div>
        <w:div w:id="1080833256">
          <w:marLeft w:val="0"/>
          <w:marRight w:val="0"/>
          <w:marTop w:val="0"/>
          <w:marBottom w:val="0"/>
          <w:divBdr>
            <w:top w:val="none" w:sz="0" w:space="0" w:color="auto"/>
            <w:left w:val="none" w:sz="0" w:space="0" w:color="auto"/>
            <w:bottom w:val="none" w:sz="0" w:space="0" w:color="auto"/>
            <w:right w:val="none" w:sz="0" w:space="0" w:color="auto"/>
          </w:divBdr>
        </w:div>
        <w:div w:id="1235510106">
          <w:marLeft w:val="0"/>
          <w:marRight w:val="0"/>
          <w:marTop w:val="0"/>
          <w:marBottom w:val="0"/>
          <w:divBdr>
            <w:top w:val="none" w:sz="0" w:space="0" w:color="auto"/>
            <w:left w:val="none" w:sz="0" w:space="0" w:color="auto"/>
            <w:bottom w:val="none" w:sz="0" w:space="0" w:color="auto"/>
            <w:right w:val="none" w:sz="0" w:space="0" w:color="auto"/>
          </w:divBdr>
        </w:div>
        <w:div w:id="156265319">
          <w:marLeft w:val="0"/>
          <w:marRight w:val="0"/>
          <w:marTop w:val="0"/>
          <w:marBottom w:val="0"/>
          <w:divBdr>
            <w:top w:val="none" w:sz="0" w:space="0" w:color="auto"/>
            <w:left w:val="none" w:sz="0" w:space="0" w:color="auto"/>
            <w:bottom w:val="none" w:sz="0" w:space="0" w:color="auto"/>
            <w:right w:val="none" w:sz="0" w:space="0" w:color="auto"/>
          </w:divBdr>
        </w:div>
        <w:div w:id="2061829802">
          <w:marLeft w:val="0"/>
          <w:marRight w:val="0"/>
          <w:marTop w:val="0"/>
          <w:marBottom w:val="0"/>
          <w:divBdr>
            <w:top w:val="none" w:sz="0" w:space="0" w:color="auto"/>
            <w:left w:val="none" w:sz="0" w:space="0" w:color="auto"/>
            <w:bottom w:val="none" w:sz="0" w:space="0" w:color="auto"/>
            <w:right w:val="none" w:sz="0" w:space="0" w:color="auto"/>
          </w:divBdr>
        </w:div>
      </w:divsChild>
    </w:div>
    <w:div w:id="928465932">
      <w:bodyDiv w:val="1"/>
      <w:marLeft w:val="0"/>
      <w:marRight w:val="0"/>
      <w:marTop w:val="0"/>
      <w:marBottom w:val="0"/>
      <w:divBdr>
        <w:top w:val="none" w:sz="0" w:space="0" w:color="auto"/>
        <w:left w:val="none" w:sz="0" w:space="0" w:color="auto"/>
        <w:bottom w:val="none" w:sz="0" w:space="0" w:color="auto"/>
        <w:right w:val="none" w:sz="0" w:space="0" w:color="auto"/>
      </w:divBdr>
      <w:divsChild>
        <w:div w:id="224024605">
          <w:marLeft w:val="0"/>
          <w:marRight w:val="0"/>
          <w:marTop w:val="0"/>
          <w:marBottom w:val="0"/>
          <w:divBdr>
            <w:top w:val="none" w:sz="0" w:space="0" w:color="auto"/>
            <w:left w:val="none" w:sz="0" w:space="0" w:color="auto"/>
            <w:bottom w:val="none" w:sz="0" w:space="0" w:color="auto"/>
            <w:right w:val="none" w:sz="0" w:space="0" w:color="auto"/>
          </w:divBdr>
        </w:div>
        <w:div w:id="1954555520">
          <w:marLeft w:val="0"/>
          <w:marRight w:val="0"/>
          <w:marTop w:val="0"/>
          <w:marBottom w:val="0"/>
          <w:divBdr>
            <w:top w:val="none" w:sz="0" w:space="0" w:color="auto"/>
            <w:left w:val="none" w:sz="0" w:space="0" w:color="auto"/>
            <w:bottom w:val="none" w:sz="0" w:space="0" w:color="auto"/>
            <w:right w:val="none" w:sz="0" w:space="0" w:color="auto"/>
          </w:divBdr>
        </w:div>
        <w:div w:id="43990201">
          <w:marLeft w:val="0"/>
          <w:marRight w:val="0"/>
          <w:marTop w:val="0"/>
          <w:marBottom w:val="0"/>
          <w:divBdr>
            <w:top w:val="none" w:sz="0" w:space="0" w:color="auto"/>
            <w:left w:val="none" w:sz="0" w:space="0" w:color="auto"/>
            <w:bottom w:val="none" w:sz="0" w:space="0" w:color="auto"/>
            <w:right w:val="none" w:sz="0" w:space="0" w:color="auto"/>
          </w:divBdr>
        </w:div>
        <w:div w:id="766389524">
          <w:marLeft w:val="0"/>
          <w:marRight w:val="0"/>
          <w:marTop w:val="0"/>
          <w:marBottom w:val="0"/>
          <w:divBdr>
            <w:top w:val="none" w:sz="0" w:space="0" w:color="auto"/>
            <w:left w:val="none" w:sz="0" w:space="0" w:color="auto"/>
            <w:bottom w:val="none" w:sz="0" w:space="0" w:color="auto"/>
            <w:right w:val="none" w:sz="0" w:space="0" w:color="auto"/>
          </w:divBdr>
        </w:div>
        <w:div w:id="1922711724">
          <w:marLeft w:val="0"/>
          <w:marRight w:val="0"/>
          <w:marTop w:val="0"/>
          <w:marBottom w:val="0"/>
          <w:divBdr>
            <w:top w:val="none" w:sz="0" w:space="0" w:color="auto"/>
            <w:left w:val="none" w:sz="0" w:space="0" w:color="auto"/>
            <w:bottom w:val="none" w:sz="0" w:space="0" w:color="auto"/>
            <w:right w:val="none" w:sz="0" w:space="0" w:color="auto"/>
          </w:divBdr>
        </w:div>
        <w:div w:id="601188014">
          <w:marLeft w:val="0"/>
          <w:marRight w:val="0"/>
          <w:marTop w:val="0"/>
          <w:marBottom w:val="0"/>
          <w:divBdr>
            <w:top w:val="none" w:sz="0" w:space="0" w:color="auto"/>
            <w:left w:val="none" w:sz="0" w:space="0" w:color="auto"/>
            <w:bottom w:val="none" w:sz="0" w:space="0" w:color="auto"/>
            <w:right w:val="none" w:sz="0" w:space="0" w:color="auto"/>
          </w:divBdr>
        </w:div>
      </w:divsChild>
    </w:div>
    <w:div w:id="961544615">
      <w:bodyDiv w:val="1"/>
      <w:marLeft w:val="0"/>
      <w:marRight w:val="0"/>
      <w:marTop w:val="0"/>
      <w:marBottom w:val="0"/>
      <w:divBdr>
        <w:top w:val="none" w:sz="0" w:space="0" w:color="auto"/>
        <w:left w:val="none" w:sz="0" w:space="0" w:color="auto"/>
        <w:bottom w:val="none" w:sz="0" w:space="0" w:color="auto"/>
        <w:right w:val="none" w:sz="0" w:space="0" w:color="auto"/>
      </w:divBdr>
      <w:divsChild>
        <w:div w:id="168298307">
          <w:marLeft w:val="0"/>
          <w:marRight w:val="0"/>
          <w:marTop w:val="0"/>
          <w:marBottom w:val="0"/>
          <w:divBdr>
            <w:top w:val="none" w:sz="0" w:space="0" w:color="auto"/>
            <w:left w:val="none" w:sz="0" w:space="0" w:color="auto"/>
            <w:bottom w:val="none" w:sz="0" w:space="0" w:color="auto"/>
            <w:right w:val="none" w:sz="0" w:space="0" w:color="auto"/>
          </w:divBdr>
        </w:div>
        <w:div w:id="378169416">
          <w:marLeft w:val="0"/>
          <w:marRight w:val="0"/>
          <w:marTop w:val="0"/>
          <w:marBottom w:val="0"/>
          <w:divBdr>
            <w:top w:val="none" w:sz="0" w:space="0" w:color="auto"/>
            <w:left w:val="none" w:sz="0" w:space="0" w:color="auto"/>
            <w:bottom w:val="none" w:sz="0" w:space="0" w:color="auto"/>
            <w:right w:val="none" w:sz="0" w:space="0" w:color="auto"/>
          </w:divBdr>
        </w:div>
        <w:div w:id="926231287">
          <w:marLeft w:val="0"/>
          <w:marRight w:val="0"/>
          <w:marTop w:val="0"/>
          <w:marBottom w:val="0"/>
          <w:divBdr>
            <w:top w:val="none" w:sz="0" w:space="0" w:color="auto"/>
            <w:left w:val="none" w:sz="0" w:space="0" w:color="auto"/>
            <w:bottom w:val="none" w:sz="0" w:space="0" w:color="auto"/>
            <w:right w:val="none" w:sz="0" w:space="0" w:color="auto"/>
          </w:divBdr>
        </w:div>
        <w:div w:id="1437366101">
          <w:marLeft w:val="0"/>
          <w:marRight w:val="0"/>
          <w:marTop w:val="0"/>
          <w:marBottom w:val="0"/>
          <w:divBdr>
            <w:top w:val="none" w:sz="0" w:space="0" w:color="auto"/>
            <w:left w:val="none" w:sz="0" w:space="0" w:color="auto"/>
            <w:bottom w:val="none" w:sz="0" w:space="0" w:color="auto"/>
            <w:right w:val="none" w:sz="0" w:space="0" w:color="auto"/>
          </w:divBdr>
        </w:div>
        <w:div w:id="297075763">
          <w:marLeft w:val="0"/>
          <w:marRight w:val="0"/>
          <w:marTop w:val="0"/>
          <w:marBottom w:val="0"/>
          <w:divBdr>
            <w:top w:val="none" w:sz="0" w:space="0" w:color="auto"/>
            <w:left w:val="none" w:sz="0" w:space="0" w:color="auto"/>
            <w:bottom w:val="none" w:sz="0" w:space="0" w:color="auto"/>
            <w:right w:val="none" w:sz="0" w:space="0" w:color="auto"/>
          </w:divBdr>
        </w:div>
        <w:div w:id="429161332">
          <w:marLeft w:val="0"/>
          <w:marRight w:val="0"/>
          <w:marTop w:val="0"/>
          <w:marBottom w:val="0"/>
          <w:divBdr>
            <w:top w:val="none" w:sz="0" w:space="0" w:color="auto"/>
            <w:left w:val="none" w:sz="0" w:space="0" w:color="auto"/>
            <w:bottom w:val="none" w:sz="0" w:space="0" w:color="auto"/>
            <w:right w:val="none" w:sz="0" w:space="0" w:color="auto"/>
          </w:divBdr>
        </w:div>
        <w:div w:id="985472927">
          <w:marLeft w:val="0"/>
          <w:marRight w:val="0"/>
          <w:marTop w:val="0"/>
          <w:marBottom w:val="0"/>
          <w:divBdr>
            <w:top w:val="none" w:sz="0" w:space="0" w:color="auto"/>
            <w:left w:val="none" w:sz="0" w:space="0" w:color="auto"/>
            <w:bottom w:val="none" w:sz="0" w:space="0" w:color="auto"/>
            <w:right w:val="none" w:sz="0" w:space="0" w:color="auto"/>
          </w:divBdr>
        </w:div>
      </w:divsChild>
    </w:div>
    <w:div w:id="999237566">
      <w:bodyDiv w:val="1"/>
      <w:marLeft w:val="0"/>
      <w:marRight w:val="0"/>
      <w:marTop w:val="0"/>
      <w:marBottom w:val="0"/>
      <w:divBdr>
        <w:top w:val="none" w:sz="0" w:space="0" w:color="auto"/>
        <w:left w:val="none" w:sz="0" w:space="0" w:color="auto"/>
        <w:bottom w:val="none" w:sz="0" w:space="0" w:color="auto"/>
        <w:right w:val="none" w:sz="0" w:space="0" w:color="auto"/>
      </w:divBdr>
      <w:divsChild>
        <w:div w:id="1664430988">
          <w:marLeft w:val="0"/>
          <w:marRight w:val="0"/>
          <w:marTop w:val="0"/>
          <w:marBottom w:val="0"/>
          <w:divBdr>
            <w:top w:val="none" w:sz="0" w:space="0" w:color="auto"/>
            <w:left w:val="none" w:sz="0" w:space="0" w:color="auto"/>
            <w:bottom w:val="none" w:sz="0" w:space="0" w:color="auto"/>
            <w:right w:val="none" w:sz="0" w:space="0" w:color="auto"/>
          </w:divBdr>
        </w:div>
        <w:div w:id="319117937">
          <w:marLeft w:val="0"/>
          <w:marRight w:val="0"/>
          <w:marTop w:val="0"/>
          <w:marBottom w:val="0"/>
          <w:divBdr>
            <w:top w:val="none" w:sz="0" w:space="0" w:color="auto"/>
            <w:left w:val="none" w:sz="0" w:space="0" w:color="auto"/>
            <w:bottom w:val="none" w:sz="0" w:space="0" w:color="auto"/>
            <w:right w:val="none" w:sz="0" w:space="0" w:color="auto"/>
          </w:divBdr>
        </w:div>
        <w:div w:id="1315524807">
          <w:marLeft w:val="0"/>
          <w:marRight w:val="0"/>
          <w:marTop w:val="0"/>
          <w:marBottom w:val="0"/>
          <w:divBdr>
            <w:top w:val="none" w:sz="0" w:space="0" w:color="auto"/>
            <w:left w:val="none" w:sz="0" w:space="0" w:color="auto"/>
            <w:bottom w:val="none" w:sz="0" w:space="0" w:color="auto"/>
            <w:right w:val="none" w:sz="0" w:space="0" w:color="auto"/>
          </w:divBdr>
        </w:div>
        <w:div w:id="1956130347">
          <w:marLeft w:val="0"/>
          <w:marRight w:val="0"/>
          <w:marTop w:val="0"/>
          <w:marBottom w:val="0"/>
          <w:divBdr>
            <w:top w:val="none" w:sz="0" w:space="0" w:color="auto"/>
            <w:left w:val="none" w:sz="0" w:space="0" w:color="auto"/>
            <w:bottom w:val="none" w:sz="0" w:space="0" w:color="auto"/>
            <w:right w:val="none" w:sz="0" w:space="0" w:color="auto"/>
          </w:divBdr>
        </w:div>
        <w:div w:id="1309893432">
          <w:marLeft w:val="0"/>
          <w:marRight w:val="0"/>
          <w:marTop w:val="0"/>
          <w:marBottom w:val="0"/>
          <w:divBdr>
            <w:top w:val="none" w:sz="0" w:space="0" w:color="auto"/>
            <w:left w:val="none" w:sz="0" w:space="0" w:color="auto"/>
            <w:bottom w:val="none" w:sz="0" w:space="0" w:color="auto"/>
            <w:right w:val="none" w:sz="0" w:space="0" w:color="auto"/>
          </w:divBdr>
        </w:div>
        <w:div w:id="29192365">
          <w:marLeft w:val="0"/>
          <w:marRight w:val="0"/>
          <w:marTop w:val="0"/>
          <w:marBottom w:val="0"/>
          <w:divBdr>
            <w:top w:val="none" w:sz="0" w:space="0" w:color="auto"/>
            <w:left w:val="none" w:sz="0" w:space="0" w:color="auto"/>
            <w:bottom w:val="none" w:sz="0" w:space="0" w:color="auto"/>
            <w:right w:val="none" w:sz="0" w:space="0" w:color="auto"/>
          </w:divBdr>
        </w:div>
        <w:div w:id="1172262189">
          <w:marLeft w:val="0"/>
          <w:marRight w:val="0"/>
          <w:marTop w:val="0"/>
          <w:marBottom w:val="0"/>
          <w:divBdr>
            <w:top w:val="none" w:sz="0" w:space="0" w:color="auto"/>
            <w:left w:val="none" w:sz="0" w:space="0" w:color="auto"/>
            <w:bottom w:val="none" w:sz="0" w:space="0" w:color="auto"/>
            <w:right w:val="none" w:sz="0" w:space="0" w:color="auto"/>
          </w:divBdr>
        </w:div>
        <w:div w:id="1307010516">
          <w:marLeft w:val="0"/>
          <w:marRight w:val="0"/>
          <w:marTop w:val="0"/>
          <w:marBottom w:val="0"/>
          <w:divBdr>
            <w:top w:val="none" w:sz="0" w:space="0" w:color="auto"/>
            <w:left w:val="none" w:sz="0" w:space="0" w:color="auto"/>
            <w:bottom w:val="none" w:sz="0" w:space="0" w:color="auto"/>
            <w:right w:val="none" w:sz="0" w:space="0" w:color="auto"/>
          </w:divBdr>
        </w:div>
        <w:div w:id="463499418">
          <w:marLeft w:val="0"/>
          <w:marRight w:val="0"/>
          <w:marTop w:val="0"/>
          <w:marBottom w:val="0"/>
          <w:divBdr>
            <w:top w:val="none" w:sz="0" w:space="0" w:color="auto"/>
            <w:left w:val="none" w:sz="0" w:space="0" w:color="auto"/>
            <w:bottom w:val="none" w:sz="0" w:space="0" w:color="auto"/>
            <w:right w:val="none" w:sz="0" w:space="0" w:color="auto"/>
          </w:divBdr>
        </w:div>
        <w:div w:id="2117208112">
          <w:marLeft w:val="0"/>
          <w:marRight w:val="0"/>
          <w:marTop w:val="0"/>
          <w:marBottom w:val="0"/>
          <w:divBdr>
            <w:top w:val="none" w:sz="0" w:space="0" w:color="auto"/>
            <w:left w:val="none" w:sz="0" w:space="0" w:color="auto"/>
            <w:bottom w:val="none" w:sz="0" w:space="0" w:color="auto"/>
            <w:right w:val="none" w:sz="0" w:space="0" w:color="auto"/>
          </w:divBdr>
        </w:div>
        <w:div w:id="314257765">
          <w:marLeft w:val="0"/>
          <w:marRight w:val="0"/>
          <w:marTop w:val="0"/>
          <w:marBottom w:val="0"/>
          <w:divBdr>
            <w:top w:val="none" w:sz="0" w:space="0" w:color="auto"/>
            <w:left w:val="none" w:sz="0" w:space="0" w:color="auto"/>
            <w:bottom w:val="none" w:sz="0" w:space="0" w:color="auto"/>
            <w:right w:val="none" w:sz="0" w:space="0" w:color="auto"/>
          </w:divBdr>
        </w:div>
        <w:div w:id="100419166">
          <w:marLeft w:val="0"/>
          <w:marRight w:val="0"/>
          <w:marTop w:val="0"/>
          <w:marBottom w:val="0"/>
          <w:divBdr>
            <w:top w:val="none" w:sz="0" w:space="0" w:color="auto"/>
            <w:left w:val="none" w:sz="0" w:space="0" w:color="auto"/>
            <w:bottom w:val="none" w:sz="0" w:space="0" w:color="auto"/>
            <w:right w:val="none" w:sz="0" w:space="0" w:color="auto"/>
          </w:divBdr>
        </w:div>
        <w:div w:id="588270223">
          <w:marLeft w:val="0"/>
          <w:marRight w:val="0"/>
          <w:marTop w:val="0"/>
          <w:marBottom w:val="0"/>
          <w:divBdr>
            <w:top w:val="none" w:sz="0" w:space="0" w:color="auto"/>
            <w:left w:val="none" w:sz="0" w:space="0" w:color="auto"/>
            <w:bottom w:val="none" w:sz="0" w:space="0" w:color="auto"/>
            <w:right w:val="none" w:sz="0" w:space="0" w:color="auto"/>
          </w:divBdr>
        </w:div>
        <w:div w:id="1642225109">
          <w:marLeft w:val="0"/>
          <w:marRight w:val="0"/>
          <w:marTop w:val="0"/>
          <w:marBottom w:val="0"/>
          <w:divBdr>
            <w:top w:val="none" w:sz="0" w:space="0" w:color="auto"/>
            <w:left w:val="none" w:sz="0" w:space="0" w:color="auto"/>
            <w:bottom w:val="none" w:sz="0" w:space="0" w:color="auto"/>
            <w:right w:val="none" w:sz="0" w:space="0" w:color="auto"/>
          </w:divBdr>
        </w:div>
        <w:div w:id="1365210145">
          <w:marLeft w:val="0"/>
          <w:marRight w:val="0"/>
          <w:marTop w:val="0"/>
          <w:marBottom w:val="0"/>
          <w:divBdr>
            <w:top w:val="none" w:sz="0" w:space="0" w:color="auto"/>
            <w:left w:val="none" w:sz="0" w:space="0" w:color="auto"/>
            <w:bottom w:val="none" w:sz="0" w:space="0" w:color="auto"/>
            <w:right w:val="none" w:sz="0" w:space="0" w:color="auto"/>
          </w:divBdr>
        </w:div>
        <w:div w:id="921258792">
          <w:marLeft w:val="0"/>
          <w:marRight w:val="0"/>
          <w:marTop w:val="0"/>
          <w:marBottom w:val="0"/>
          <w:divBdr>
            <w:top w:val="none" w:sz="0" w:space="0" w:color="auto"/>
            <w:left w:val="none" w:sz="0" w:space="0" w:color="auto"/>
            <w:bottom w:val="none" w:sz="0" w:space="0" w:color="auto"/>
            <w:right w:val="none" w:sz="0" w:space="0" w:color="auto"/>
          </w:divBdr>
        </w:div>
        <w:div w:id="1432554401">
          <w:marLeft w:val="0"/>
          <w:marRight w:val="0"/>
          <w:marTop w:val="0"/>
          <w:marBottom w:val="0"/>
          <w:divBdr>
            <w:top w:val="none" w:sz="0" w:space="0" w:color="auto"/>
            <w:left w:val="none" w:sz="0" w:space="0" w:color="auto"/>
            <w:bottom w:val="none" w:sz="0" w:space="0" w:color="auto"/>
            <w:right w:val="none" w:sz="0" w:space="0" w:color="auto"/>
          </w:divBdr>
        </w:div>
        <w:div w:id="505901951">
          <w:marLeft w:val="0"/>
          <w:marRight w:val="0"/>
          <w:marTop w:val="0"/>
          <w:marBottom w:val="0"/>
          <w:divBdr>
            <w:top w:val="none" w:sz="0" w:space="0" w:color="auto"/>
            <w:left w:val="none" w:sz="0" w:space="0" w:color="auto"/>
            <w:bottom w:val="none" w:sz="0" w:space="0" w:color="auto"/>
            <w:right w:val="none" w:sz="0" w:space="0" w:color="auto"/>
          </w:divBdr>
        </w:div>
        <w:div w:id="2015452477">
          <w:marLeft w:val="0"/>
          <w:marRight w:val="0"/>
          <w:marTop w:val="0"/>
          <w:marBottom w:val="0"/>
          <w:divBdr>
            <w:top w:val="none" w:sz="0" w:space="0" w:color="auto"/>
            <w:left w:val="none" w:sz="0" w:space="0" w:color="auto"/>
            <w:bottom w:val="none" w:sz="0" w:space="0" w:color="auto"/>
            <w:right w:val="none" w:sz="0" w:space="0" w:color="auto"/>
          </w:divBdr>
        </w:div>
        <w:div w:id="61879643">
          <w:marLeft w:val="0"/>
          <w:marRight w:val="0"/>
          <w:marTop w:val="0"/>
          <w:marBottom w:val="0"/>
          <w:divBdr>
            <w:top w:val="none" w:sz="0" w:space="0" w:color="auto"/>
            <w:left w:val="none" w:sz="0" w:space="0" w:color="auto"/>
            <w:bottom w:val="none" w:sz="0" w:space="0" w:color="auto"/>
            <w:right w:val="none" w:sz="0" w:space="0" w:color="auto"/>
          </w:divBdr>
        </w:div>
        <w:div w:id="129397613">
          <w:marLeft w:val="0"/>
          <w:marRight w:val="0"/>
          <w:marTop w:val="0"/>
          <w:marBottom w:val="0"/>
          <w:divBdr>
            <w:top w:val="none" w:sz="0" w:space="0" w:color="auto"/>
            <w:left w:val="none" w:sz="0" w:space="0" w:color="auto"/>
            <w:bottom w:val="none" w:sz="0" w:space="0" w:color="auto"/>
            <w:right w:val="none" w:sz="0" w:space="0" w:color="auto"/>
          </w:divBdr>
        </w:div>
        <w:div w:id="1509324158">
          <w:marLeft w:val="0"/>
          <w:marRight w:val="0"/>
          <w:marTop w:val="0"/>
          <w:marBottom w:val="0"/>
          <w:divBdr>
            <w:top w:val="none" w:sz="0" w:space="0" w:color="auto"/>
            <w:left w:val="none" w:sz="0" w:space="0" w:color="auto"/>
            <w:bottom w:val="none" w:sz="0" w:space="0" w:color="auto"/>
            <w:right w:val="none" w:sz="0" w:space="0" w:color="auto"/>
          </w:divBdr>
        </w:div>
        <w:div w:id="392897623">
          <w:marLeft w:val="0"/>
          <w:marRight w:val="0"/>
          <w:marTop w:val="0"/>
          <w:marBottom w:val="0"/>
          <w:divBdr>
            <w:top w:val="none" w:sz="0" w:space="0" w:color="auto"/>
            <w:left w:val="none" w:sz="0" w:space="0" w:color="auto"/>
            <w:bottom w:val="none" w:sz="0" w:space="0" w:color="auto"/>
            <w:right w:val="none" w:sz="0" w:space="0" w:color="auto"/>
          </w:divBdr>
        </w:div>
        <w:div w:id="521744009">
          <w:marLeft w:val="0"/>
          <w:marRight w:val="0"/>
          <w:marTop w:val="0"/>
          <w:marBottom w:val="0"/>
          <w:divBdr>
            <w:top w:val="none" w:sz="0" w:space="0" w:color="auto"/>
            <w:left w:val="none" w:sz="0" w:space="0" w:color="auto"/>
            <w:bottom w:val="none" w:sz="0" w:space="0" w:color="auto"/>
            <w:right w:val="none" w:sz="0" w:space="0" w:color="auto"/>
          </w:divBdr>
        </w:div>
        <w:div w:id="1259942624">
          <w:marLeft w:val="0"/>
          <w:marRight w:val="0"/>
          <w:marTop w:val="0"/>
          <w:marBottom w:val="0"/>
          <w:divBdr>
            <w:top w:val="none" w:sz="0" w:space="0" w:color="auto"/>
            <w:left w:val="none" w:sz="0" w:space="0" w:color="auto"/>
            <w:bottom w:val="none" w:sz="0" w:space="0" w:color="auto"/>
            <w:right w:val="none" w:sz="0" w:space="0" w:color="auto"/>
          </w:divBdr>
        </w:div>
        <w:div w:id="1611624208">
          <w:marLeft w:val="0"/>
          <w:marRight w:val="0"/>
          <w:marTop w:val="0"/>
          <w:marBottom w:val="0"/>
          <w:divBdr>
            <w:top w:val="none" w:sz="0" w:space="0" w:color="auto"/>
            <w:left w:val="none" w:sz="0" w:space="0" w:color="auto"/>
            <w:bottom w:val="none" w:sz="0" w:space="0" w:color="auto"/>
            <w:right w:val="none" w:sz="0" w:space="0" w:color="auto"/>
          </w:divBdr>
        </w:div>
        <w:div w:id="1451120551">
          <w:marLeft w:val="0"/>
          <w:marRight w:val="0"/>
          <w:marTop w:val="0"/>
          <w:marBottom w:val="0"/>
          <w:divBdr>
            <w:top w:val="none" w:sz="0" w:space="0" w:color="auto"/>
            <w:left w:val="none" w:sz="0" w:space="0" w:color="auto"/>
            <w:bottom w:val="none" w:sz="0" w:space="0" w:color="auto"/>
            <w:right w:val="none" w:sz="0" w:space="0" w:color="auto"/>
          </w:divBdr>
        </w:div>
        <w:div w:id="1402211370">
          <w:marLeft w:val="0"/>
          <w:marRight w:val="0"/>
          <w:marTop w:val="0"/>
          <w:marBottom w:val="0"/>
          <w:divBdr>
            <w:top w:val="none" w:sz="0" w:space="0" w:color="auto"/>
            <w:left w:val="none" w:sz="0" w:space="0" w:color="auto"/>
            <w:bottom w:val="none" w:sz="0" w:space="0" w:color="auto"/>
            <w:right w:val="none" w:sz="0" w:space="0" w:color="auto"/>
          </w:divBdr>
        </w:div>
        <w:div w:id="750736524">
          <w:marLeft w:val="0"/>
          <w:marRight w:val="0"/>
          <w:marTop w:val="0"/>
          <w:marBottom w:val="0"/>
          <w:divBdr>
            <w:top w:val="none" w:sz="0" w:space="0" w:color="auto"/>
            <w:left w:val="none" w:sz="0" w:space="0" w:color="auto"/>
            <w:bottom w:val="none" w:sz="0" w:space="0" w:color="auto"/>
            <w:right w:val="none" w:sz="0" w:space="0" w:color="auto"/>
          </w:divBdr>
        </w:div>
        <w:div w:id="516624419">
          <w:marLeft w:val="0"/>
          <w:marRight w:val="0"/>
          <w:marTop w:val="0"/>
          <w:marBottom w:val="0"/>
          <w:divBdr>
            <w:top w:val="none" w:sz="0" w:space="0" w:color="auto"/>
            <w:left w:val="none" w:sz="0" w:space="0" w:color="auto"/>
            <w:bottom w:val="none" w:sz="0" w:space="0" w:color="auto"/>
            <w:right w:val="none" w:sz="0" w:space="0" w:color="auto"/>
          </w:divBdr>
        </w:div>
        <w:div w:id="477915828">
          <w:marLeft w:val="0"/>
          <w:marRight w:val="0"/>
          <w:marTop w:val="0"/>
          <w:marBottom w:val="0"/>
          <w:divBdr>
            <w:top w:val="none" w:sz="0" w:space="0" w:color="auto"/>
            <w:left w:val="none" w:sz="0" w:space="0" w:color="auto"/>
            <w:bottom w:val="none" w:sz="0" w:space="0" w:color="auto"/>
            <w:right w:val="none" w:sz="0" w:space="0" w:color="auto"/>
          </w:divBdr>
        </w:div>
        <w:div w:id="514732254">
          <w:marLeft w:val="0"/>
          <w:marRight w:val="0"/>
          <w:marTop w:val="0"/>
          <w:marBottom w:val="0"/>
          <w:divBdr>
            <w:top w:val="none" w:sz="0" w:space="0" w:color="auto"/>
            <w:left w:val="none" w:sz="0" w:space="0" w:color="auto"/>
            <w:bottom w:val="none" w:sz="0" w:space="0" w:color="auto"/>
            <w:right w:val="none" w:sz="0" w:space="0" w:color="auto"/>
          </w:divBdr>
        </w:div>
        <w:div w:id="1225605309">
          <w:marLeft w:val="0"/>
          <w:marRight w:val="0"/>
          <w:marTop w:val="0"/>
          <w:marBottom w:val="0"/>
          <w:divBdr>
            <w:top w:val="none" w:sz="0" w:space="0" w:color="auto"/>
            <w:left w:val="none" w:sz="0" w:space="0" w:color="auto"/>
            <w:bottom w:val="none" w:sz="0" w:space="0" w:color="auto"/>
            <w:right w:val="none" w:sz="0" w:space="0" w:color="auto"/>
          </w:divBdr>
        </w:div>
        <w:div w:id="486215069">
          <w:marLeft w:val="0"/>
          <w:marRight w:val="0"/>
          <w:marTop w:val="0"/>
          <w:marBottom w:val="0"/>
          <w:divBdr>
            <w:top w:val="none" w:sz="0" w:space="0" w:color="auto"/>
            <w:left w:val="none" w:sz="0" w:space="0" w:color="auto"/>
            <w:bottom w:val="none" w:sz="0" w:space="0" w:color="auto"/>
            <w:right w:val="none" w:sz="0" w:space="0" w:color="auto"/>
          </w:divBdr>
        </w:div>
        <w:div w:id="1086800773">
          <w:marLeft w:val="0"/>
          <w:marRight w:val="0"/>
          <w:marTop w:val="0"/>
          <w:marBottom w:val="0"/>
          <w:divBdr>
            <w:top w:val="none" w:sz="0" w:space="0" w:color="auto"/>
            <w:left w:val="none" w:sz="0" w:space="0" w:color="auto"/>
            <w:bottom w:val="none" w:sz="0" w:space="0" w:color="auto"/>
            <w:right w:val="none" w:sz="0" w:space="0" w:color="auto"/>
          </w:divBdr>
        </w:div>
        <w:div w:id="1660883656">
          <w:marLeft w:val="0"/>
          <w:marRight w:val="0"/>
          <w:marTop w:val="0"/>
          <w:marBottom w:val="0"/>
          <w:divBdr>
            <w:top w:val="none" w:sz="0" w:space="0" w:color="auto"/>
            <w:left w:val="none" w:sz="0" w:space="0" w:color="auto"/>
            <w:bottom w:val="none" w:sz="0" w:space="0" w:color="auto"/>
            <w:right w:val="none" w:sz="0" w:space="0" w:color="auto"/>
          </w:divBdr>
        </w:div>
        <w:div w:id="423844133">
          <w:marLeft w:val="0"/>
          <w:marRight w:val="0"/>
          <w:marTop w:val="0"/>
          <w:marBottom w:val="0"/>
          <w:divBdr>
            <w:top w:val="none" w:sz="0" w:space="0" w:color="auto"/>
            <w:left w:val="none" w:sz="0" w:space="0" w:color="auto"/>
            <w:bottom w:val="none" w:sz="0" w:space="0" w:color="auto"/>
            <w:right w:val="none" w:sz="0" w:space="0" w:color="auto"/>
          </w:divBdr>
        </w:div>
        <w:div w:id="1934631188">
          <w:marLeft w:val="0"/>
          <w:marRight w:val="0"/>
          <w:marTop w:val="0"/>
          <w:marBottom w:val="0"/>
          <w:divBdr>
            <w:top w:val="none" w:sz="0" w:space="0" w:color="auto"/>
            <w:left w:val="none" w:sz="0" w:space="0" w:color="auto"/>
            <w:bottom w:val="none" w:sz="0" w:space="0" w:color="auto"/>
            <w:right w:val="none" w:sz="0" w:space="0" w:color="auto"/>
          </w:divBdr>
        </w:div>
        <w:div w:id="393896882">
          <w:marLeft w:val="0"/>
          <w:marRight w:val="0"/>
          <w:marTop w:val="0"/>
          <w:marBottom w:val="0"/>
          <w:divBdr>
            <w:top w:val="none" w:sz="0" w:space="0" w:color="auto"/>
            <w:left w:val="none" w:sz="0" w:space="0" w:color="auto"/>
            <w:bottom w:val="none" w:sz="0" w:space="0" w:color="auto"/>
            <w:right w:val="none" w:sz="0" w:space="0" w:color="auto"/>
          </w:divBdr>
        </w:div>
      </w:divsChild>
    </w:div>
    <w:div w:id="1338460639">
      <w:bodyDiv w:val="1"/>
      <w:marLeft w:val="0"/>
      <w:marRight w:val="0"/>
      <w:marTop w:val="0"/>
      <w:marBottom w:val="0"/>
      <w:divBdr>
        <w:top w:val="none" w:sz="0" w:space="0" w:color="auto"/>
        <w:left w:val="none" w:sz="0" w:space="0" w:color="auto"/>
        <w:bottom w:val="none" w:sz="0" w:space="0" w:color="auto"/>
        <w:right w:val="none" w:sz="0" w:space="0" w:color="auto"/>
      </w:divBdr>
      <w:divsChild>
        <w:div w:id="1476752021">
          <w:marLeft w:val="0"/>
          <w:marRight w:val="0"/>
          <w:marTop w:val="0"/>
          <w:marBottom w:val="0"/>
          <w:divBdr>
            <w:top w:val="none" w:sz="0" w:space="0" w:color="auto"/>
            <w:left w:val="none" w:sz="0" w:space="0" w:color="auto"/>
            <w:bottom w:val="none" w:sz="0" w:space="0" w:color="auto"/>
            <w:right w:val="none" w:sz="0" w:space="0" w:color="auto"/>
          </w:divBdr>
        </w:div>
        <w:div w:id="1891451401">
          <w:marLeft w:val="0"/>
          <w:marRight w:val="0"/>
          <w:marTop w:val="0"/>
          <w:marBottom w:val="0"/>
          <w:divBdr>
            <w:top w:val="none" w:sz="0" w:space="0" w:color="auto"/>
            <w:left w:val="none" w:sz="0" w:space="0" w:color="auto"/>
            <w:bottom w:val="none" w:sz="0" w:space="0" w:color="auto"/>
            <w:right w:val="none" w:sz="0" w:space="0" w:color="auto"/>
          </w:divBdr>
        </w:div>
        <w:div w:id="1770928484">
          <w:marLeft w:val="0"/>
          <w:marRight w:val="0"/>
          <w:marTop w:val="0"/>
          <w:marBottom w:val="0"/>
          <w:divBdr>
            <w:top w:val="none" w:sz="0" w:space="0" w:color="auto"/>
            <w:left w:val="none" w:sz="0" w:space="0" w:color="auto"/>
            <w:bottom w:val="none" w:sz="0" w:space="0" w:color="auto"/>
            <w:right w:val="none" w:sz="0" w:space="0" w:color="auto"/>
          </w:divBdr>
        </w:div>
      </w:divsChild>
    </w:div>
    <w:div w:id="1610234155">
      <w:bodyDiv w:val="1"/>
      <w:marLeft w:val="0"/>
      <w:marRight w:val="0"/>
      <w:marTop w:val="0"/>
      <w:marBottom w:val="0"/>
      <w:divBdr>
        <w:top w:val="none" w:sz="0" w:space="0" w:color="auto"/>
        <w:left w:val="none" w:sz="0" w:space="0" w:color="auto"/>
        <w:bottom w:val="none" w:sz="0" w:space="0" w:color="auto"/>
        <w:right w:val="none" w:sz="0" w:space="0" w:color="auto"/>
      </w:divBdr>
      <w:divsChild>
        <w:div w:id="1490320925">
          <w:marLeft w:val="0"/>
          <w:marRight w:val="0"/>
          <w:marTop w:val="0"/>
          <w:marBottom w:val="0"/>
          <w:divBdr>
            <w:top w:val="none" w:sz="0" w:space="0" w:color="auto"/>
            <w:left w:val="none" w:sz="0" w:space="0" w:color="auto"/>
            <w:bottom w:val="none" w:sz="0" w:space="0" w:color="auto"/>
            <w:right w:val="none" w:sz="0" w:space="0" w:color="auto"/>
          </w:divBdr>
        </w:div>
        <w:div w:id="1393769818">
          <w:marLeft w:val="0"/>
          <w:marRight w:val="0"/>
          <w:marTop w:val="0"/>
          <w:marBottom w:val="0"/>
          <w:divBdr>
            <w:top w:val="none" w:sz="0" w:space="0" w:color="auto"/>
            <w:left w:val="none" w:sz="0" w:space="0" w:color="auto"/>
            <w:bottom w:val="none" w:sz="0" w:space="0" w:color="auto"/>
            <w:right w:val="none" w:sz="0" w:space="0" w:color="auto"/>
          </w:divBdr>
        </w:div>
        <w:div w:id="890656988">
          <w:marLeft w:val="0"/>
          <w:marRight w:val="0"/>
          <w:marTop w:val="0"/>
          <w:marBottom w:val="0"/>
          <w:divBdr>
            <w:top w:val="none" w:sz="0" w:space="0" w:color="auto"/>
            <w:left w:val="none" w:sz="0" w:space="0" w:color="auto"/>
            <w:bottom w:val="none" w:sz="0" w:space="0" w:color="auto"/>
            <w:right w:val="none" w:sz="0" w:space="0" w:color="auto"/>
          </w:divBdr>
        </w:div>
        <w:div w:id="433483540">
          <w:marLeft w:val="0"/>
          <w:marRight w:val="0"/>
          <w:marTop w:val="0"/>
          <w:marBottom w:val="0"/>
          <w:divBdr>
            <w:top w:val="none" w:sz="0" w:space="0" w:color="auto"/>
            <w:left w:val="none" w:sz="0" w:space="0" w:color="auto"/>
            <w:bottom w:val="none" w:sz="0" w:space="0" w:color="auto"/>
            <w:right w:val="none" w:sz="0" w:space="0" w:color="auto"/>
          </w:divBdr>
        </w:div>
        <w:div w:id="193810418">
          <w:marLeft w:val="0"/>
          <w:marRight w:val="0"/>
          <w:marTop w:val="0"/>
          <w:marBottom w:val="0"/>
          <w:divBdr>
            <w:top w:val="none" w:sz="0" w:space="0" w:color="auto"/>
            <w:left w:val="none" w:sz="0" w:space="0" w:color="auto"/>
            <w:bottom w:val="none" w:sz="0" w:space="0" w:color="auto"/>
            <w:right w:val="none" w:sz="0" w:space="0" w:color="auto"/>
          </w:divBdr>
        </w:div>
        <w:div w:id="207494259">
          <w:marLeft w:val="0"/>
          <w:marRight w:val="0"/>
          <w:marTop w:val="0"/>
          <w:marBottom w:val="0"/>
          <w:divBdr>
            <w:top w:val="none" w:sz="0" w:space="0" w:color="auto"/>
            <w:left w:val="none" w:sz="0" w:space="0" w:color="auto"/>
            <w:bottom w:val="none" w:sz="0" w:space="0" w:color="auto"/>
            <w:right w:val="none" w:sz="0" w:space="0" w:color="auto"/>
          </w:divBdr>
        </w:div>
        <w:div w:id="1810709455">
          <w:marLeft w:val="0"/>
          <w:marRight w:val="0"/>
          <w:marTop w:val="0"/>
          <w:marBottom w:val="0"/>
          <w:divBdr>
            <w:top w:val="none" w:sz="0" w:space="0" w:color="auto"/>
            <w:left w:val="none" w:sz="0" w:space="0" w:color="auto"/>
            <w:bottom w:val="none" w:sz="0" w:space="0" w:color="auto"/>
            <w:right w:val="none" w:sz="0" w:space="0" w:color="auto"/>
          </w:divBdr>
        </w:div>
        <w:div w:id="400175158">
          <w:marLeft w:val="0"/>
          <w:marRight w:val="0"/>
          <w:marTop w:val="0"/>
          <w:marBottom w:val="0"/>
          <w:divBdr>
            <w:top w:val="none" w:sz="0" w:space="0" w:color="auto"/>
            <w:left w:val="none" w:sz="0" w:space="0" w:color="auto"/>
            <w:bottom w:val="none" w:sz="0" w:space="0" w:color="auto"/>
            <w:right w:val="none" w:sz="0" w:space="0" w:color="auto"/>
          </w:divBdr>
        </w:div>
        <w:div w:id="451558578">
          <w:marLeft w:val="0"/>
          <w:marRight w:val="0"/>
          <w:marTop w:val="0"/>
          <w:marBottom w:val="0"/>
          <w:divBdr>
            <w:top w:val="none" w:sz="0" w:space="0" w:color="auto"/>
            <w:left w:val="none" w:sz="0" w:space="0" w:color="auto"/>
            <w:bottom w:val="none" w:sz="0" w:space="0" w:color="auto"/>
            <w:right w:val="none" w:sz="0" w:space="0" w:color="auto"/>
          </w:divBdr>
        </w:div>
        <w:div w:id="63838572">
          <w:marLeft w:val="0"/>
          <w:marRight w:val="0"/>
          <w:marTop w:val="0"/>
          <w:marBottom w:val="0"/>
          <w:divBdr>
            <w:top w:val="none" w:sz="0" w:space="0" w:color="auto"/>
            <w:left w:val="none" w:sz="0" w:space="0" w:color="auto"/>
            <w:bottom w:val="none" w:sz="0" w:space="0" w:color="auto"/>
            <w:right w:val="none" w:sz="0" w:space="0" w:color="auto"/>
          </w:divBdr>
        </w:div>
        <w:div w:id="1088773712">
          <w:marLeft w:val="0"/>
          <w:marRight w:val="0"/>
          <w:marTop w:val="0"/>
          <w:marBottom w:val="0"/>
          <w:divBdr>
            <w:top w:val="none" w:sz="0" w:space="0" w:color="auto"/>
            <w:left w:val="none" w:sz="0" w:space="0" w:color="auto"/>
            <w:bottom w:val="none" w:sz="0" w:space="0" w:color="auto"/>
            <w:right w:val="none" w:sz="0" w:space="0" w:color="auto"/>
          </w:divBdr>
        </w:div>
        <w:div w:id="1269629724">
          <w:marLeft w:val="0"/>
          <w:marRight w:val="0"/>
          <w:marTop w:val="0"/>
          <w:marBottom w:val="0"/>
          <w:divBdr>
            <w:top w:val="none" w:sz="0" w:space="0" w:color="auto"/>
            <w:left w:val="none" w:sz="0" w:space="0" w:color="auto"/>
            <w:bottom w:val="none" w:sz="0" w:space="0" w:color="auto"/>
            <w:right w:val="none" w:sz="0" w:space="0" w:color="auto"/>
          </w:divBdr>
        </w:div>
        <w:div w:id="1519352697">
          <w:marLeft w:val="0"/>
          <w:marRight w:val="0"/>
          <w:marTop w:val="0"/>
          <w:marBottom w:val="0"/>
          <w:divBdr>
            <w:top w:val="none" w:sz="0" w:space="0" w:color="auto"/>
            <w:left w:val="none" w:sz="0" w:space="0" w:color="auto"/>
            <w:bottom w:val="none" w:sz="0" w:space="0" w:color="auto"/>
            <w:right w:val="none" w:sz="0" w:space="0" w:color="auto"/>
          </w:divBdr>
        </w:div>
        <w:div w:id="1860073493">
          <w:marLeft w:val="0"/>
          <w:marRight w:val="0"/>
          <w:marTop w:val="0"/>
          <w:marBottom w:val="0"/>
          <w:divBdr>
            <w:top w:val="none" w:sz="0" w:space="0" w:color="auto"/>
            <w:left w:val="none" w:sz="0" w:space="0" w:color="auto"/>
            <w:bottom w:val="none" w:sz="0" w:space="0" w:color="auto"/>
            <w:right w:val="none" w:sz="0" w:space="0" w:color="auto"/>
          </w:divBdr>
        </w:div>
        <w:div w:id="1656956279">
          <w:marLeft w:val="0"/>
          <w:marRight w:val="0"/>
          <w:marTop w:val="0"/>
          <w:marBottom w:val="0"/>
          <w:divBdr>
            <w:top w:val="none" w:sz="0" w:space="0" w:color="auto"/>
            <w:left w:val="none" w:sz="0" w:space="0" w:color="auto"/>
            <w:bottom w:val="none" w:sz="0" w:space="0" w:color="auto"/>
            <w:right w:val="none" w:sz="0" w:space="0" w:color="auto"/>
          </w:divBdr>
        </w:div>
        <w:div w:id="1193769418">
          <w:marLeft w:val="0"/>
          <w:marRight w:val="0"/>
          <w:marTop w:val="0"/>
          <w:marBottom w:val="0"/>
          <w:divBdr>
            <w:top w:val="none" w:sz="0" w:space="0" w:color="auto"/>
            <w:left w:val="none" w:sz="0" w:space="0" w:color="auto"/>
            <w:bottom w:val="none" w:sz="0" w:space="0" w:color="auto"/>
            <w:right w:val="none" w:sz="0" w:space="0" w:color="auto"/>
          </w:divBdr>
        </w:div>
        <w:div w:id="1588031187">
          <w:marLeft w:val="0"/>
          <w:marRight w:val="0"/>
          <w:marTop w:val="0"/>
          <w:marBottom w:val="0"/>
          <w:divBdr>
            <w:top w:val="none" w:sz="0" w:space="0" w:color="auto"/>
            <w:left w:val="none" w:sz="0" w:space="0" w:color="auto"/>
            <w:bottom w:val="none" w:sz="0" w:space="0" w:color="auto"/>
            <w:right w:val="none" w:sz="0" w:space="0" w:color="auto"/>
          </w:divBdr>
        </w:div>
        <w:div w:id="1044524061">
          <w:marLeft w:val="0"/>
          <w:marRight w:val="0"/>
          <w:marTop w:val="0"/>
          <w:marBottom w:val="0"/>
          <w:divBdr>
            <w:top w:val="none" w:sz="0" w:space="0" w:color="auto"/>
            <w:left w:val="none" w:sz="0" w:space="0" w:color="auto"/>
            <w:bottom w:val="none" w:sz="0" w:space="0" w:color="auto"/>
            <w:right w:val="none" w:sz="0" w:space="0" w:color="auto"/>
          </w:divBdr>
        </w:div>
        <w:div w:id="1499728680">
          <w:marLeft w:val="0"/>
          <w:marRight w:val="0"/>
          <w:marTop w:val="0"/>
          <w:marBottom w:val="0"/>
          <w:divBdr>
            <w:top w:val="none" w:sz="0" w:space="0" w:color="auto"/>
            <w:left w:val="none" w:sz="0" w:space="0" w:color="auto"/>
            <w:bottom w:val="none" w:sz="0" w:space="0" w:color="auto"/>
            <w:right w:val="none" w:sz="0" w:space="0" w:color="auto"/>
          </w:divBdr>
        </w:div>
        <w:div w:id="63993780">
          <w:marLeft w:val="0"/>
          <w:marRight w:val="0"/>
          <w:marTop w:val="0"/>
          <w:marBottom w:val="0"/>
          <w:divBdr>
            <w:top w:val="none" w:sz="0" w:space="0" w:color="auto"/>
            <w:left w:val="none" w:sz="0" w:space="0" w:color="auto"/>
            <w:bottom w:val="none" w:sz="0" w:space="0" w:color="auto"/>
            <w:right w:val="none" w:sz="0" w:space="0" w:color="auto"/>
          </w:divBdr>
        </w:div>
      </w:divsChild>
    </w:div>
    <w:div w:id="1688411872">
      <w:bodyDiv w:val="1"/>
      <w:marLeft w:val="0"/>
      <w:marRight w:val="0"/>
      <w:marTop w:val="0"/>
      <w:marBottom w:val="0"/>
      <w:divBdr>
        <w:top w:val="none" w:sz="0" w:space="0" w:color="auto"/>
        <w:left w:val="none" w:sz="0" w:space="0" w:color="auto"/>
        <w:bottom w:val="none" w:sz="0" w:space="0" w:color="auto"/>
        <w:right w:val="none" w:sz="0" w:space="0" w:color="auto"/>
      </w:divBdr>
      <w:divsChild>
        <w:div w:id="476845948">
          <w:marLeft w:val="0"/>
          <w:marRight w:val="0"/>
          <w:marTop w:val="0"/>
          <w:marBottom w:val="0"/>
          <w:divBdr>
            <w:top w:val="none" w:sz="0" w:space="0" w:color="auto"/>
            <w:left w:val="none" w:sz="0" w:space="0" w:color="auto"/>
            <w:bottom w:val="none" w:sz="0" w:space="0" w:color="auto"/>
            <w:right w:val="none" w:sz="0" w:space="0" w:color="auto"/>
          </w:divBdr>
        </w:div>
        <w:div w:id="2139638664">
          <w:marLeft w:val="0"/>
          <w:marRight w:val="0"/>
          <w:marTop w:val="0"/>
          <w:marBottom w:val="0"/>
          <w:divBdr>
            <w:top w:val="none" w:sz="0" w:space="0" w:color="auto"/>
            <w:left w:val="none" w:sz="0" w:space="0" w:color="auto"/>
            <w:bottom w:val="none" w:sz="0" w:space="0" w:color="auto"/>
            <w:right w:val="none" w:sz="0" w:space="0" w:color="auto"/>
          </w:divBdr>
        </w:div>
        <w:div w:id="1111435407">
          <w:marLeft w:val="0"/>
          <w:marRight w:val="0"/>
          <w:marTop w:val="0"/>
          <w:marBottom w:val="0"/>
          <w:divBdr>
            <w:top w:val="none" w:sz="0" w:space="0" w:color="auto"/>
            <w:left w:val="none" w:sz="0" w:space="0" w:color="auto"/>
            <w:bottom w:val="none" w:sz="0" w:space="0" w:color="auto"/>
            <w:right w:val="none" w:sz="0" w:space="0" w:color="auto"/>
          </w:divBdr>
        </w:div>
        <w:div w:id="140659400">
          <w:marLeft w:val="0"/>
          <w:marRight w:val="0"/>
          <w:marTop w:val="0"/>
          <w:marBottom w:val="0"/>
          <w:divBdr>
            <w:top w:val="none" w:sz="0" w:space="0" w:color="auto"/>
            <w:left w:val="none" w:sz="0" w:space="0" w:color="auto"/>
            <w:bottom w:val="none" w:sz="0" w:space="0" w:color="auto"/>
            <w:right w:val="none" w:sz="0" w:space="0" w:color="auto"/>
          </w:divBdr>
        </w:div>
        <w:div w:id="35159889">
          <w:marLeft w:val="0"/>
          <w:marRight w:val="0"/>
          <w:marTop w:val="0"/>
          <w:marBottom w:val="0"/>
          <w:divBdr>
            <w:top w:val="none" w:sz="0" w:space="0" w:color="auto"/>
            <w:left w:val="none" w:sz="0" w:space="0" w:color="auto"/>
            <w:bottom w:val="none" w:sz="0" w:space="0" w:color="auto"/>
            <w:right w:val="none" w:sz="0" w:space="0" w:color="auto"/>
          </w:divBdr>
        </w:div>
        <w:div w:id="2080789774">
          <w:marLeft w:val="0"/>
          <w:marRight w:val="0"/>
          <w:marTop w:val="0"/>
          <w:marBottom w:val="0"/>
          <w:divBdr>
            <w:top w:val="none" w:sz="0" w:space="0" w:color="auto"/>
            <w:left w:val="none" w:sz="0" w:space="0" w:color="auto"/>
            <w:bottom w:val="none" w:sz="0" w:space="0" w:color="auto"/>
            <w:right w:val="none" w:sz="0" w:space="0" w:color="auto"/>
          </w:divBdr>
        </w:div>
        <w:div w:id="584387439">
          <w:marLeft w:val="0"/>
          <w:marRight w:val="0"/>
          <w:marTop w:val="0"/>
          <w:marBottom w:val="0"/>
          <w:divBdr>
            <w:top w:val="none" w:sz="0" w:space="0" w:color="auto"/>
            <w:left w:val="none" w:sz="0" w:space="0" w:color="auto"/>
            <w:bottom w:val="none" w:sz="0" w:space="0" w:color="auto"/>
            <w:right w:val="none" w:sz="0" w:space="0" w:color="auto"/>
          </w:divBdr>
        </w:div>
        <w:div w:id="908997184">
          <w:marLeft w:val="0"/>
          <w:marRight w:val="0"/>
          <w:marTop w:val="0"/>
          <w:marBottom w:val="0"/>
          <w:divBdr>
            <w:top w:val="none" w:sz="0" w:space="0" w:color="auto"/>
            <w:left w:val="none" w:sz="0" w:space="0" w:color="auto"/>
            <w:bottom w:val="none" w:sz="0" w:space="0" w:color="auto"/>
            <w:right w:val="none" w:sz="0" w:space="0" w:color="auto"/>
          </w:divBdr>
        </w:div>
        <w:div w:id="1786383337">
          <w:marLeft w:val="0"/>
          <w:marRight w:val="0"/>
          <w:marTop w:val="0"/>
          <w:marBottom w:val="0"/>
          <w:divBdr>
            <w:top w:val="none" w:sz="0" w:space="0" w:color="auto"/>
            <w:left w:val="none" w:sz="0" w:space="0" w:color="auto"/>
            <w:bottom w:val="none" w:sz="0" w:space="0" w:color="auto"/>
            <w:right w:val="none" w:sz="0" w:space="0" w:color="auto"/>
          </w:divBdr>
        </w:div>
        <w:div w:id="1738429712">
          <w:marLeft w:val="0"/>
          <w:marRight w:val="0"/>
          <w:marTop w:val="0"/>
          <w:marBottom w:val="0"/>
          <w:divBdr>
            <w:top w:val="none" w:sz="0" w:space="0" w:color="auto"/>
            <w:left w:val="none" w:sz="0" w:space="0" w:color="auto"/>
            <w:bottom w:val="none" w:sz="0" w:space="0" w:color="auto"/>
            <w:right w:val="none" w:sz="0" w:space="0" w:color="auto"/>
          </w:divBdr>
        </w:div>
        <w:div w:id="1744569346">
          <w:marLeft w:val="0"/>
          <w:marRight w:val="0"/>
          <w:marTop w:val="0"/>
          <w:marBottom w:val="0"/>
          <w:divBdr>
            <w:top w:val="none" w:sz="0" w:space="0" w:color="auto"/>
            <w:left w:val="none" w:sz="0" w:space="0" w:color="auto"/>
            <w:bottom w:val="none" w:sz="0" w:space="0" w:color="auto"/>
            <w:right w:val="none" w:sz="0" w:space="0" w:color="auto"/>
          </w:divBdr>
        </w:div>
        <w:div w:id="1443379595">
          <w:marLeft w:val="0"/>
          <w:marRight w:val="0"/>
          <w:marTop w:val="0"/>
          <w:marBottom w:val="0"/>
          <w:divBdr>
            <w:top w:val="none" w:sz="0" w:space="0" w:color="auto"/>
            <w:left w:val="none" w:sz="0" w:space="0" w:color="auto"/>
            <w:bottom w:val="none" w:sz="0" w:space="0" w:color="auto"/>
            <w:right w:val="none" w:sz="0" w:space="0" w:color="auto"/>
          </w:divBdr>
        </w:div>
        <w:div w:id="452942047">
          <w:marLeft w:val="0"/>
          <w:marRight w:val="0"/>
          <w:marTop w:val="0"/>
          <w:marBottom w:val="0"/>
          <w:divBdr>
            <w:top w:val="none" w:sz="0" w:space="0" w:color="auto"/>
            <w:left w:val="none" w:sz="0" w:space="0" w:color="auto"/>
            <w:bottom w:val="none" w:sz="0" w:space="0" w:color="auto"/>
            <w:right w:val="none" w:sz="0" w:space="0" w:color="auto"/>
          </w:divBdr>
        </w:div>
        <w:div w:id="1933664003">
          <w:marLeft w:val="0"/>
          <w:marRight w:val="0"/>
          <w:marTop w:val="0"/>
          <w:marBottom w:val="0"/>
          <w:divBdr>
            <w:top w:val="none" w:sz="0" w:space="0" w:color="auto"/>
            <w:left w:val="none" w:sz="0" w:space="0" w:color="auto"/>
            <w:bottom w:val="none" w:sz="0" w:space="0" w:color="auto"/>
            <w:right w:val="none" w:sz="0" w:space="0" w:color="auto"/>
          </w:divBdr>
        </w:div>
        <w:div w:id="507526157">
          <w:marLeft w:val="0"/>
          <w:marRight w:val="0"/>
          <w:marTop w:val="0"/>
          <w:marBottom w:val="0"/>
          <w:divBdr>
            <w:top w:val="none" w:sz="0" w:space="0" w:color="auto"/>
            <w:left w:val="none" w:sz="0" w:space="0" w:color="auto"/>
            <w:bottom w:val="none" w:sz="0" w:space="0" w:color="auto"/>
            <w:right w:val="none" w:sz="0" w:space="0" w:color="auto"/>
          </w:divBdr>
        </w:div>
        <w:div w:id="1547374860">
          <w:marLeft w:val="0"/>
          <w:marRight w:val="0"/>
          <w:marTop w:val="0"/>
          <w:marBottom w:val="0"/>
          <w:divBdr>
            <w:top w:val="none" w:sz="0" w:space="0" w:color="auto"/>
            <w:left w:val="none" w:sz="0" w:space="0" w:color="auto"/>
            <w:bottom w:val="none" w:sz="0" w:space="0" w:color="auto"/>
            <w:right w:val="none" w:sz="0" w:space="0" w:color="auto"/>
          </w:divBdr>
        </w:div>
        <w:div w:id="301884503">
          <w:marLeft w:val="0"/>
          <w:marRight w:val="0"/>
          <w:marTop w:val="0"/>
          <w:marBottom w:val="0"/>
          <w:divBdr>
            <w:top w:val="none" w:sz="0" w:space="0" w:color="auto"/>
            <w:left w:val="none" w:sz="0" w:space="0" w:color="auto"/>
            <w:bottom w:val="none" w:sz="0" w:space="0" w:color="auto"/>
            <w:right w:val="none" w:sz="0" w:space="0" w:color="auto"/>
          </w:divBdr>
        </w:div>
        <w:div w:id="174998432">
          <w:marLeft w:val="0"/>
          <w:marRight w:val="0"/>
          <w:marTop w:val="0"/>
          <w:marBottom w:val="0"/>
          <w:divBdr>
            <w:top w:val="none" w:sz="0" w:space="0" w:color="auto"/>
            <w:left w:val="none" w:sz="0" w:space="0" w:color="auto"/>
            <w:bottom w:val="none" w:sz="0" w:space="0" w:color="auto"/>
            <w:right w:val="none" w:sz="0" w:space="0" w:color="auto"/>
          </w:divBdr>
        </w:div>
        <w:div w:id="1561746348">
          <w:marLeft w:val="0"/>
          <w:marRight w:val="0"/>
          <w:marTop w:val="0"/>
          <w:marBottom w:val="0"/>
          <w:divBdr>
            <w:top w:val="none" w:sz="0" w:space="0" w:color="auto"/>
            <w:left w:val="none" w:sz="0" w:space="0" w:color="auto"/>
            <w:bottom w:val="none" w:sz="0" w:space="0" w:color="auto"/>
            <w:right w:val="none" w:sz="0" w:space="0" w:color="auto"/>
          </w:divBdr>
        </w:div>
        <w:div w:id="171577905">
          <w:marLeft w:val="0"/>
          <w:marRight w:val="0"/>
          <w:marTop w:val="0"/>
          <w:marBottom w:val="0"/>
          <w:divBdr>
            <w:top w:val="none" w:sz="0" w:space="0" w:color="auto"/>
            <w:left w:val="none" w:sz="0" w:space="0" w:color="auto"/>
            <w:bottom w:val="none" w:sz="0" w:space="0" w:color="auto"/>
            <w:right w:val="none" w:sz="0" w:space="0" w:color="auto"/>
          </w:divBdr>
        </w:div>
      </w:divsChild>
    </w:div>
    <w:div w:id="1831212510">
      <w:bodyDiv w:val="1"/>
      <w:marLeft w:val="0"/>
      <w:marRight w:val="0"/>
      <w:marTop w:val="0"/>
      <w:marBottom w:val="0"/>
      <w:divBdr>
        <w:top w:val="none" w:sz="0" w:space="0" w:color="auto"/>
        <w:left w:val="none" w:sz="0" w:space="0" w:color="auto"/>
        <w:bottom w:val="none" w:sz="0" w:space="0" w:color="auto"/>
        <w:right w:val="none" w:sz="0" w:space="0" w:color="auto"/>
      </w:divBdr>
      <w:divsChild>
        <w:div w:id="153185753">
          <w:marLeft w:val="0"/>
          <w:marRight w:val="0"/>
          <w:marTop w:val="0"/>
          <w:marBottom w:val="0"/>
          <w:divBdr>
            <w:top w:val="none" w:sz="0" w:space="0" w:color="auto"/>
            <w:left w:val="none" w:sz="0" w:space="0" w:color="auto"/>
            <w:bottom w:val="none" w:sz="0" w:space="0" w:color="auto"/>
            <w:right w:val="none" w:sz="0" w:space="0" w:color="auto"/>
          </w:divBdr>
        </w:div>
        <w:div w:id="1462655394">
          <w:marLeft w:val="0"/>
          <w:marRight w:val="0"/>
          <w:marTop w:val="0"/>
          <w:marBottom w:val="0"/>
          <w:divBdr>
            <w:top w:val="none" w:sz="0" w:space="0" w:color="auto"/>
            <w:left w:val="none" w:sz="0" w:space="0" w:color="auto"/>
            <w:bottom w:val="none" w:sz="0" w:space="0" w:color="auto"/>
            <w:right w:val="none" w:sz="0" w:space="0" w:color="auto"/>
          </w:divBdr>
        </w:div>
        <w:div w:id="1139609192">
          <w:marLeft w:val="0"/>
          <w:marRight w:val="0"/>
          <w:marTop w:val="0"/>
          <w:marBottom w:val="0"/>
          <w:divBdr>
            <w:top w:val="none" w:sz="0" w:space="0" w:color="auto"/>
            <w:left w:val="none" w:sz="0" w:space="0" w:color="auto"/>
            <w:bottom w:val="none" w:sz="0" w:space="0" w:color="auto"/>
            <w:right w:val="none" w:sz="0" w:space="0" w:color="auto"/>
          </w:divBdr>
        </w:div>
        <w:div w:id="659429122">
          <w:marLeft w:val="0"/>
          <w:marRight w:val="0"/>
          <w:marTop w:val="0"/>
          <w:marBottom w:val="0"/>
          <w:divBdr>
            <w:top w:val="none" w:sz="0" w:space="0" w:color="auto"/>
            <w:left w:val="none" w:sz="0" w:space="0" w:color="auto"/>
            <w:bottom w:val="none" w:sz="0" w:space="0" w:color="auto"/>
            <w:right w:val="none" w:sz="0" w:space="0" w:color="auto"/>
          </w:divBdr>
        </w:div>
        <w:div w:id="816841609">
          <w:marLeft w:val="0"/>
          <w:marRight w:val="0"/>
          <w:marTop w:val="0"/>
          <w:marBottom w:val="0"/>
          <w:divBdr>
            <w:top w:val="none" w:sz="0" w:space="0" w:color="auto"/>
            <w:left w:val="none" w:sz="0" w:space="0" w:color="auto"/>
            <w:bottom w:val="none" w:sz="0" w:space="0" w:color="auto"/>
            <w:right w:val="none" w:sz="0" w:space="0" w:color="auto"/>
          </w:divBdr>
        </w:div>
        <w:div w:id="466702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3818</TotalTime>
  <Pages>8</Pages>
  <Words>4060</Words>
  <Characters>23144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ОБ УТВЕРЖДЕНИИ ПОРЯДКА</vt:lpstr>
    </vt:vector>
  </TitlesOfParts>
  <Company/>
  <LinksUpToDate>false</LinksUpToDate>
  <CharactersWithSpaces>27150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ПОРЯДКА</dc:title>
  <dc:subject/>
  <dc:creator>Вячеслав Павлов</dc:creator>
  <cp:keywords/>
  <dc:description/>
  <cp:lastModifiedBy>Агаркова</cp:lastModifiedBy>
  <cp:revision>111</cp:revision>
  <cp:lastPrinted>2017-03-29T07:02:00Z</cp:lastPrinted>
  <dcterms:created xsi:type="dcterms:W3CDTF">2012-06-08T12:27:00Z</dcterms:created>
  <dcterms:modified xsi:type="dcterms:W3CDTF">2017-03-29T07:46:00Z</dcterms:modified>
</cp:coreProperties>
</file>